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1E" w:rsidRDefault="00860A1E" w:rsidP="002208E9">
      <w:pPr>
        <w:pStyle w:val="Default"/>
        <w:rPr>
          <w:rFonts w:asciiTheme="minorHAnsi" w:hAnsiTheme="minorHAnsi"/>
          <w:b/>
          <w:bCs/>
          <w:sz w:val="28"/>
          <w:szCs w:val="28"/>
        </w:rPr>
      </w:pPr>
      <w:r>
        <w:rPr>
          <w:rFonts w:asciiTheme="minorHAnsi" w:hAnsiTheme="minorHAnsi"/>
          <w:noProof/>
          <w:sz w:val="22"/>
          <w:szCs w:val="22"/>
        </w:rPr>
        <w:drawing>
          <wp:anchor distT="0" distB="0" distL="114300" distR="114300" simplePos="0" relativeHeight="251660288" behindDoc="1" locked="0" layoutInCell="1" allowOverlap="1">
            <wp:simplePos x="0" y="0"/>
            <wp:positionH relativeFrom="margin">
              <wp:align>right</wp:align>
            </wp:positionH>
            <wp:positionV relativeFrom="paragraph">
              <wp:posOffset>-744855</wp:posOffset>
            </wp:positionV>
            <wp:extent cx="2295525" cy="83182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831828"/>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margin">
              <wp:posOffset>-635</wp:posOffset>
            </wp:positionH>
            <wp:positionV relativeFrom="paragraph">
              <wp:posOffset>-649605</wp:posOffset>
            </wp:positionV>
            <wp:extent cx="2476500" cy="781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76500" cy="781050"/>
                    </a:xfrm>
                    <a:prstGeom prst="rect">
                      <a:avLst/>
                    </a:prstGeom>
                    <a:noFill/>
                    <a:ln>
                      <a:noFill/>
                    </a:ln>
                  </pic:spPr>
                </pic:pic>
              </a:graphicData>
            </a:graphic>
          </wp:anchor>
        </w:drawing>
      </w:r>
    </w:p>
    <w:p w:rsidR="002208E9" w:rsidRPr="00573FC8" w:rsidRDefault="002208E9" w:rsidP="002208E9">
      <w:pPr>
        <w:pStyle w:val="Default"/>
        <w:rPr>
          <w:rFonts w:asciiTheme="minorHAnsi" w:hAnsiTheme="minorHAnsi"/>
          <w:b/>
          <w:bCs/>
          <w:sz w:val="28"/>
          <w:szCs w:val="28"/>
        </w:rPr>
      </w:pPr>
    </w:p>
    <w:p w:rsidR="00860A1E" w:rsidRDefault="00860A1E" w:rsidP="002208E9">
      <w:pPr>
        <w:pStyle w:val="Default"/>
        <w:jc w:val="center"/>
        <w:rPr>
          <w:rFonts w:asciiTheme="minorHAnsi" w:hAnsiTheme="minorHAnsi"/>
          <w:b/>
          <w:bCs/>
          <w:sz w:val="28"/>
          <w:szCs w:val="28"/>
        </w:rPr>
      </w:pPr>
    </w:p>
    <w:p w:rsidR="002208E9" w:rsidRPr="00573FC8" w:rsidRDefault="002208E9" w:rsidP="002208E9">
      <w:pPr>
        <w:pStyle w:val="Default"/>
        <w:jc w:val="center"/>
        <w:rPr>
          <w:rFonts w:asciiTheme="minorHAnsi" w:hAnsiTheme="minorHAnsi"/>
          <w:sz w:val="28"/>
          <w:szCs w:val="28"/>
        </w:rPr>
      </w:pPr>
      <w:r w:rsidRPr="00573FC8">
        <w:rPr>
          <w:rFonts w:asciiTheme="minorHAnsi" w:hAnsiTheme="minorHAnsi"/>
          <w:b/>
          <w:bCs/>
          <w:sz w:val="28"/>
          <w:szCs w:val="28"/>
        </w:rPr>
        <w:t>CRDF GLOBAL</w:t>
      </w:r>
    </w:p>
    <w:p w:rsidR="002208E9" w:rsidRPr="006B7941" w:rsidRDefault="002208E9" w:rsidP="002208E9">
      <w:pPr>
        <w:pStyle w:val="Default"/>
        <w:jc w:val="center"/>
        <w:rPr>
          <w:rFonts w:asciiTheme="minorHAnsi" w:hAnsiTheme="minorHAnsi"/>
          <w:sz w:val="28"/>
          <w:szCs w:val="28"/>
        </w:rPr>
      </w:pPr>
      <w:r w:rsidRPr="006B7941">
        <w:rPr>
          <w:rFonts w:asciiTheme="minorHAnsi" w:hAnsiTheme="minorHAnsi"/>
          <w:b/>
          <w:bCs/>
          <w:sz w:val="28"/>
          <w:szCs w:val="28"/>
        </w:rPr>
        <w:t xml:space="preserve">REQUEST FOR </w:t>
      </w:r>
      <w:r w:rsidR="004F1F8F">
        <w:rPr>
          <w:rFonts w:asciiTheme="minorHAnsi" w:hAnsiTheme="minorHAnsi"/>
          <w:b/>
          <w:bCs/>
          <w:sz w:val="28"/>
          <w:szCs w:val="28"/>
        </w:rPr>
        <w:t>APPLICATIONS</w:t>
      </w:r>
      <w:r w:rsidR="00F90348" w:rsidRPr="006B7941">
        <w:rPr>
          <w:rFonts w:asciiTheme="minorHAnsi" w:hAnsiTheme="minorHAnsi"/>
          <w:b/>
          <w:bCs/>
          <w:sz w:val="28"/>
          <w:szCs w:val="28"/>
        </w:rPr>
        <w:t xml:space="preserve"> </w:t>
      </w:r>
      <w:r w:rsidR="00CF5AFA" w:rsidRPr="006B7941">
        <w:rPr>
          <w:rFonts w:asciiTheme="minorHAnsi" w:hAnsiTheme="minorHAnsi"/>
          <w:b/>
          <w:bCs/>
          <w:sz w:val="28"/>
          <w:szCs w:val="28"/>
        </w:rPr>
        <w:t>(RF</w:t>
      </w:r>
      <w:r w:rsidR="00F90348" w:rsidRPr="006B7941">
        <w:rPr>
          <w:rFonts w:asciiTheme="minorHAnsi" w:hAnsiTheme="minorHAnsi"/>
          <w:b/>
          <w:bCs/>
          <w:sz w:val="28"/>
          <w:szCs w:val="28"/>
        </w:rPr>
        <w:t>A</w:t>
      </w:r>
      <w:r w:rsidRPr="006B7941">
        <w:rPr>
          <w:rFonts w:asciiTheme="minorHAnsi" w:hAnsiTheme="minorHAnsi"/>
          <w:b/>
          <w:bCs/>
          <w:sz w:val="28"/>
          <w:szCs w:val="28"/>
        </w:rPr>
        <w:t>)</w:t>
      </w:r>
    </w:p>
    <w:p w:rsidR="00626FD5" w:rsidRDefault="00626FD5" w:rsidP="006B7941">
      <w:pPr>
        <w:pStyle w:val="Default"/>
        <w:rPr>
          <w:rFonts w:asciiTheme="minorHAnsi" w:hAnsiTheme="minorHAnsi"/>
          <w:sz w:val="22"/>
          <w:szCs w:val="22"/>
        </w:rPr>
      </w:pPr>
    </w:p>
    <w:p w:rsidR="003069BD" w:rsidRDefault="003069BD" w:rsidP="006B7941">
      <w:pPr>
        <w:pStyle w:val="Default"/>
        <w:rPr>
          <w:rFonts w:asciiTheme="minorHAnsi" w:hAnsiTheme="minorHAnsi"/>
          <w:sz w:val="22"/>
          <w:szCs w:val="22"/>
        </w:rPr>
      </w:pPr>
    </w:p>
    <w:p w:rsidR="00626FD5" w:rsidRPr="00626FD5" w:rsidRDefault="00626FD5" w:rsidP="006B7941">
      <w:pPr>
        <w:pStyle w:val="Default"/>
        <w:rPr>
          <w:rFonts w:asciiTheme="minorHAnsi" w:hAnsiTheme="minorHAnsi"/>
          <w:b/>
          <w:bCs/>
          <w:sz w:val="22"/>
          <w:szCs w:val="22"/>
        </w:rPr>
      </w:pPr>
      <w:r w:rsidRPr="00626FD5">
        <w:rPr>
          <w:rFonts w:asciiTheme="minorHAnsi" w:hAnsiTheme="minorHAnsi"/>
          <w:b/>
          <w:bCs/>
          <w:sz w:val="22"/>
          <w:szCs w:val="22"/>
        </w:rPr>
        <w:t>Summary:</w:t>
      </w:r>
    </w:p>
    <w:p w:rsidR="00626FD5" w:rsidRDefault="00626FD5" w:rsidP="006B7941">
      <w:pPr>
        <w:pStyle w:val="Default"/>
        <w:rPr>
          <w:rFonts w:asciiTheme="minorHAnsi" w:hAnsiTheme="minorHAnsi"/>
          <w:sz w:val="22"/>
          <w:szCs w:val="22"/>
        </w:rPr>
      </w:pPr>
    </w:p>
    <w:p w:rsidR="0039536E" w:rsidRDefault="00313268" w:rsidP="006B7941">
      <w:pPr>
        <w:pStyle w:val="Default"/>
        <w:rPr>
          <w:rFonts w:asciiTheme="minorHAnsi" w:hAnsiTheme="minorHAnsi" w:cs="TimesNewRoman"/>
          <w:sz w:val="22"/>
          <w:szCs w:val="22"/>
        </w:rPr>
      </w:pPr>
      <w:r w:rsidRPr="006B7941">
        <w:rPr>
          <w:rFonts w:asciiTheme="minorHAnsi" w:hAnsiTheme="minorHAnsi"/>
          <w:sz w:val="22"/>
          <w:szCs w:val="22"/>
        </w:rPr>
        <w:t xml:space="preserve">CRDF Global is seeking </w:t>
      </w:r>
      <w:r w:rsidR="0011714E" w:rsidRPr="006B7941">
        <w:rPr>
          <w:rFonts w:asciiTheme="minorHAnsi" w:hAnsiTheme="minorHAnsi"/>
          <w:sz w:val="22"/>
          <w:szCs w:val="22"/>
        </w:rPr>
        <w:t xml:space="preserve">interested </w:t>
      </w:r>
      <w:r w:rsidR="008319B6" w:rsidRPr="006B7941">
        <w:rPr>
          <w:rFonts w:asciiTheme="minorHAnsi" w:hAnsiTheme="minorHAnsi"/>
          <w:sz w:val="22"/>
          <w:szCs w:val="22"/>
        </w:rPr>
        <w:t>candidates from</w:t>
      </w:r>
      <w:r w:rsidR="003E6299" w:rsidRPr="006B7941">
        <w:rPr>
          <w:rFonts w:asciiTheme="minorHAnsi" w:hAnsiTheme="minorHAnsi"/>
          <w:sz w:val="22"/>
          <w:szCs w:val="22"/>
        </w:rPr>
        <w:t xml:space="preserve"> </w:t>
      </w:r>
      <w:r w:rsidR="00F90348" w:rsidRPr="006B7941">
        <w:rPr>
          <w:rFonts w:asciiTheme="minorHAnsi" w:hAnsiTheme="minorHAnsi"/>
          <w:sz w:val="22"/>
          <w:szCs w:val="22"/>
        </w:rPr>
        <w:t xml:space="preserve">life science </w:t>
      </w:r>
      <w:r w:rsidR="008319B6" w:rsidRPr="006B7941">
        <w:rPr>
          <w:rFonts w:asciiTheme="minorHAnsi" w:hAnsiTheme="minorHAnsi"/>
          <w:sz w:val="22"/>
          <w:szCs w:val="22"/>
        </w:rPr>
        <w:t xml:space="preserve">institutions in Iraq to </w:t>
      </w:r>
      <w:r w:rsidR="00785AA1">
        <w:rPr>
          <w:rFonts w:asciiTheme="minorHAnsi" w:hAnsiTheme="minorHAnsi"/>
          <w:sz w:val="22"/>
          <w:szCs w:val="22"/>
        </w:rPr>
        <w:t>participate in</w:t>
      </w:r>
      <w:r w:rsidR="00785AA1" w:rsidRPr="006B7941">
        <w:rPr>
          <w:rFonts w:asciiTheme="minorHAnsi" w:hAnsiTheme="minorHAnsi"/>
          <w:sz w:val="22"/>
          <w:szCs w:val="22"/>
        </w:rPr>
        <w:t xml:space="preserve"> </w:t>
      </w:r>
      <w:r w:rsidR="008319B6" w:rsidRPr="006B7941">
        <w:rPr>
          <w:rFonts w:asciiTheme="minorHAnsi" w:hAnsiTheme="minorHAnsi"/>
          <w:sz w:val="22"/>
          <w:szCs w:val="22"/>
        </w:rPr>
        <w:t>a</w:t>
      </w:r>
      <w:r w:rsidR="005A3BDD">
        <w:rPr>
          <w:rFonts w:asciiTheme="minorHAnsi" w:hAnsiTheme="minorHAnsi"/>
          <w:sz w:val="22"/>
          <w:szCs w:val="22"/>
        </w:rPr>
        <w:t xml:space="preserve"> Building University Capacity in Responsible Science</w:t>
      </w:r>
      <w:r w:rsidR="00021ADF" w:rsidRPr="006B7941">
        <w:rPr>
          <w:rFonts w:asciiTheme="minorHAnsi" w:hAnsiTheme="minorHAnsi" w:cs="TimesNewRoman"/>
          <w:sz w:val="22"/>
          <w:szCs w:val="22"/>
        </w:rPr>
        <w:t xml:space="preserve"> </w:t>
      </w:r>
      <w:r w:rsidR="0039536E">
        <w:rPr>
          <w:rFonts w:asciiTheme="minorHAnsi" w:hAnsiTheme="minorHAnsi" w:cs="TimesNewRoman"/>
          <w:sz w:val="22"/>
          <w:szCs w:val="22"/>
        </w:rPr>
        <w:t>training program. The program will consist of two parts:</w:t>
      </w:r>
    </w:p>
    <w:p w:rsidR="0039536E" w:rsidRDefault="0039536E" w:rsidP="006B7941">
      <w:pPr>
        <w:pStyle w:val="Default"/>
        <w:rPr>
          <w:rFonts w:asciiTheme="minorHAnsi" w:hAnsiTheme="minorHAnsi" w:cs="TimesNewRoman"/>
          <w:sz w:val="22"/>
          <w:szCs w:val="22"/>
        </w:rPr>
      </w:pPr>
    </w:p>
    <w:p w:rsidR="0039536E" w:rsidRPr="0039536E" w:rsidRDefault="0039536E" w:rsidP="004D2174">
      <w:pPr>
        <w:pStyle w:val="Default"/>
        <w:numPr>
          <w:ilvl w:val="0"/>
          <w:numId w:val="19"/>
        </w:numPr>
        <w:rPr>
          <w:rFonts w:asciiTheme="minorHAnsi" w:hAnsiTheme="minorHAnsi"/>
          <w:sz w:val="22"/>
          <w:szCs w:val="22"/>
        </w:rPr>
      </w:pPr>
      <w:r>
        <w:rPr>
          <w:rFonts w:asciiTheme="minorHAnsi" w:hAnsiTheme="minorHAnsi" w:cs="TimesNewRoman"/>
          <w:sz w:val="22"/>
          <w:szCs w:val="22"/>
        </w:rPr>
        <w:t>Participation in the BMENA Bioethics Forum, an online research compliance training program that includes modules on topics ranging from lab safety to bioethics</w:t>
      </w:r>
      <w:r w:rsidR="00B62359">
        <w:rPr>
          <w:rFonts w:asciiTheme="minorHAnsi" w:hAnsiTheme="minorHAnsi" w:cs="TimesNewRoman"/>
          <w:sz w:val="22"/>
          <w:szCs w:val="22"/>
        </w:rPr>
        <w:t>.</w:t>
      </w:r>
    </w:p>
    <w:p w:rsidR="0039536E" w:rsidRDefault="0039536E" w:rsidP="00DF65C7">
      <w:pPr>
        <w:pStyle w:val="Default"/>
        <w:numPr>
          <w:ilvl w:val="0"/>
          <w:numId w:val="19"/>
        </w:numPr>
        <w:rPr>
          <w:rFonts w:asciiTheme="minorHAnsi" w:hAnsiTheme="minorHAnsi"/>
          <w:sz w:val="22"/>
          <w:szCs w:val="22"/>
        </w:rPr>
      </w:pPr>
      <w:r>
        <w:rPr>
          <w:rFonts w:asciiTheme="minorHAnsi" w:hAnsiTheme="minorHAnsi" w:cs="TimesNewRoman"/>
          <w:sz w:val="22"/>
          <w:szCs w:val="22"/>
        </w:rPr>
        <w:t xml:space="preserve">A training </w:t>
      </w:r>
      <w:r w:rsidR="00297E34">
        <w:rPr>
          <w:rFonts w:asciiTheme="minorHAnsi" w:hAnsiTheme="minorHAnsi" w:cs="TimesNewRoman"/>
          <w:sz w:val="22"/>
          <w:szCs w:val="22"/>
        </w:rPr>
        <w:t>workshop</w:t>
      </w:r>
      <w:r>
        <w:rPr>
          <w:rFonts w:asciiTheme="minorHAnsi" w:hAnsiTheme="minorHAnsi" w:cs="TimesNewRoman"/>
          <w:sz w:val="22"/>
          <w:szCs w:val="22"/>
        </w:rPr>
        <w:t>,</w:t>
      </w:r>
      <w:r w:rsidR="00021ADF" w:rsidRPr="006B7941">
        <w:rPr>
          <w:rFonts w:asciiTheme="minorHAnsi" w:hAnsiTheme="minorHAnsi" w:cs="TimesNewRoman"/>
          <w:sz w:val="22"/>
          <w:szCs w:val="22"/>
        </w:rPr>
        <w:t xml:space="preserve"> </w:t>
      </w:r>
      <w:r w:rsidR="00172833">
        <w:rPr>
          <w:rFonts w:asciiTheme="minorHAnsi" w:hAnsiTheme="minorHAnsi" w:cs="TimesNewRoman"/>
          <w:sz w:val="22"/>
          <w:szCs w:val="22"/>
        </w:rPr>
        <w:t xml:space="preserve">to be held </w:t>
      </w:r>
      <w:r w:rsidR="003069BD">
        <w:rPr>
          <w:rFonts w:asciiTheme="minorHAnsi" w:hAnsiTheme="minorHAnsi" w:cs="TimesNewRoman"/>
          <w:sz w:val="22"/>
          <w:szCs w:val="22"/>
        </w:rPr>
        <w:t>in Jordan</w:t>
      </w:r>
      <w:r w:rsidR="00674CE9" w:rsidRPr="00172833">
        <w:rPr>
          <w:rFonts w:asciiTheme="minorHAnsi" w:hAnsiTheme="minorHAnsi" w:cs="TimesNewRoman"/>
          <w:sz w:val="22"/>
          <w:szCs w:val="22"/>
        </w:rPr>
        <w:t xml:space="preserve"> from </w:t>
      </w:r>
      <w:r w:rsidR="00172833" w:rsidRPr="00172833">
        <w:rPr>
          <w:rFonts w:asciiTheme="minorHAnsi" w:hAnsiTheme="minorHAnsi" w:cs="TimesNewRoman"/>
          <w:sz w:val="22"/>
          <w:szCs w:val="22"/>
        </w:rPr>
        <w:t xml:space="preserve">September 17 </w:t>
      </w:r>
      <w:r w:rsidR="00674CE9" w:rsidRPr="00172833">
        <w:rPr>
          <w:rFonts w:asciiTheme="minorHAnsi" w:hAnsiTheme="minorHAnsi" w:cs="TimesNewRoman"/>
          <w:sz w:val="22"/>
          <w:szCs w:val="22"/>
        </w:rPr>
        <w:t>to Septe</w:t>
      </w:r>
      <w:r w:rsidR="00172833" w:rsidRPr="00172833">
        <w:rPr>
          <w:rFonts w:asciiTheme="minorHAnsi" w:hAnsiTheme="minorHAnsi" w:cs="TimesNewRoman"/>
          <w:sz w:val="22"/>
          <w:szCs w:val="22"/>
        </w:rPr>
        <w:t>mber 20</w:t>
      </w:r>
      <w:r w:rsidR="00674CE9" w:rsidRPr="00172833">
        <w:rPr>
          <w:rFonts w:asciiTheme="minorHAnsi" w:hAnsiTheme="minorHAnsi" w:cs="TimesNewRoman"/>
          <w:sz w:val="22"/>
          <w:szCs w:val="22"/>
        </w:rPr>
        <w:t>, 2017</w:t>
      </w:r>
      <w:r w:rsidR="00B62359" w:rsidRPr="00172833">
        <w:rPr>
          <w:rFonts w:asciiTheme="minorHAnsi" w:hAnsiTheme="minorHAnsi" w:cs="TimesNewRoman"/>
          <w:sz w:val="22"/>
          <w:szCs w:val="22"/>
        </w:rPr>
        <w:t>.</w:t>
      </w:r>
      <w:r w:rsidR="008319B6" w:rsidRPr="006B7941">
        <w:rPr>
          <w:rFonts w:asciiTheme="minorHAnsi" w:hAnsiTheme="minorHAnsi" w:cs="TimesNewRoman"/>
          <w:sz w:val="22"/>
          <w:szCs w:val="22"/>
        </w:rPr>
        <w:t xml:space="preserve"> </w:t>
      </w:r>
    </w:p>
    <w:p w:rsidR="00F54AC7" w:rsidRPr="00F54AC7" w:rsidRDefault="00F54AC7" w:rsidP="00F54AC7">
      <w:pPr>
        <w:pStyle w:val="Default"/>
        <w:ind w:left="720"/>
        <w:rPr>
          <w:rFonts w:asciiTheme="minorHAnsi" w:hAnsiTheme="minorHAnsi"/>
          <w:sz w:val="22"/>
          <w:szCs w:val="22"/>
        </w:rPr>
      </w:pPr>
    </w:p>
    <w:p w:rsidR="00EB54EC" w:rsidRDefault="0039536E" w:rsidP="00C6096D">
      <w:pPr>
        <w:pStyle w:val="Default"/>
        <w:rPr>
          <w:rFonts w:asciiTheme="minorHAnsi" w:hAnsiTheme="minorHAnsi"/>
          <w:sz w:val="22"/>
          <w:szCs w:val="22"/>
        </w:rPr>
      </w:pPr>
      <w:r>
        <w:rPr>
          <w:rFonts w:asciiTheme="minorHAnsi" w:hAnsiTheme="minorHAnsi"/>
          <w:sz w:val="22"/>
          <w:szCs w:val="22"/>
        </w:rPr>
        <w:t xml:space="preserve">Candidates for the BMENA Bioethics Forum </w:t>
      </w:r>
      <w:r w:rsidR="00B62359">
        <w:rPr>
          <w:rFonts w:asciiTheme="minorHAnsi" w:hAnsiTheme="minorHAnsi"/>
          <w:sz w:val="22"/>
          <w:szCs w:val="22"/>
        </w:rPr>
        <w:t xml:space="preserve">online program </w:t>
      </w:r>
      <w:r>
        <w:rPr>
          <w:rFonts w:asciiTheme="minorHAnsi" w:hAnsiTheme="minorHAnsi"/>
          <w:sz w:val="22"/>
          <w:szCs w:val="22"/>
        </w:rPr>
        <w:t xml:space="preserve">will be recruited from hospitals, universities, and other life science institutions across Iraq. Forum participants who complete all available BMENA modules will be eligible for participation </w:t>
      </w:r>
      <w:r w:rsidR="00B62359">
        <w:rPr>
          <w:rFonts w:asciiTheme="minorHAnsi" w:hAnsiTheme="minorHAnsi"/>
          <w:sz w:val="22"/>
          <w:szCs w:val="22"/>
        </w:rPr>
        <w:t>at</w:t>
      </w:r>
      <w:r>
        <w:rPr>
          <w:rFonts w:asciiTheme="minorHAnsi" w:hAnsiTheme="minorHAnsi"/>
          <w:sz w:val="22"/>
          <w:szCs w:val="22"/>
        </w:rPr>
        <w:t xml:space="preserve"> the </w:t>
      </w:r>
      <w:r w:rsidR="00B62359">
        <w:rPr>
          <w:rFonts w:asciiTheme="minorHAnsi" w:hAnsiTheme="minorHAnsi"/>
          <w:sz w:val="22"/>
          <w:szCs w:val="22"/>
        </w:rPr>
        <w:t xml:space="preserve">training </w:t>
      </w:r>
      <w:r>
        <w:rPr>
          <w:rFonts w:asciiTheme="minorHAnsi" w:hAnsiTheme="minorHAnsi"/>
          <w:sz w:val="22"/>
          <w:szCs w:val="22"/>
        </w:rPr>
        <w:t>workshop</w:t>
      </w:r>
      <w:r w:rsidR="00B62359">
        <w:rPr>
          <w:rFonts w:asciiTheme="minorHAnsi" w:hAnsiTheme="minorHAnsi"/>
          <w:sz w:val="22"/>
          <w:szCs w:val="22"/>
        </w:rPr>
        <w:t xml:space="preserve"> in Jordan</w:t>
      </w:r>
      <w:r>
        <w:rPr>
          <w:rFonts w:asciiTheme="minorHAnsi" w:hAnsiTheme="minorHAnsi"/>
          <w:sz w:val="22"/>
          <w:szCs w:val="22"/>
        </w:rPr>
        <w:t>. Up to twenty workshop slots are available</w:t>
      </w:r>
      <w:r w:rsidR="00B62359">
        <w:rPr>
          <w:rFonts w:asciiTheme="minorHAnsi" w:hAnsiTheme="minorHAnsi"/>
          <w:sz w:val="22"/>
          <w:szCs w:val="22"/>
        </w:rPr>
        <w:t xml:space="preserve"> for participants</w:t>
      </w:r>
      <w:r>
        <w:rPr>
          <w:rFonts w:asciiTheme="minorHAnsi" w:hAnsiTheme="minorHAnsi"/>
          <w:sz w:val="22"/>
          <w:szCs w:val="22"/>
        </w:rPr>
        <w:t xml:space="preserve">. </w:t>
      </w:r>
      <w:r w:rsidR="00B0752B">
        <w:rPr>
          <w:rFonts w:asciiTheme="minorHAnsi" w:hAnsiTheme="minorHAnsi"/>
          <w:sz w:val="22"/>
          <w:szCs w:val="22"/>
        </w:rPr>
        <w:t xml:space="preserve">The </w:t>
      </w:r>
      <w:r>
        <w:rPr>
          <w:rFonts w:asciiTheme="minorHAnsi" w:hAnsiTheme="minorHAnsi"/>
          <w:sz w:val="22"/>
          <w:szCs w:val="22"/>
        </w:rPr>
        <w:t xml:space="preserve">workshop </w:t>
      </w:r>
      <w:r w:rsidR="00A86C81" w:rsidRPr="006B7941">
        <w:rPr>
          <w:rFonts w:asciiTheme="minorHAnsi" w:hAnsiTheme="minorHAnsi"/>
          <w:sz w:val="22"/>
          <w:szCs w:val="22"/>
        </w:rPr>
        <w:t xml:space="preserve">candidates will be selected competitively based on </w:t>
      </w:r>
      <w:r w:rsidR="00BA6B3B">
        <w:rPr>
          <w:rFonts w:asciiTheme="minorHAnsi" w:hAnsiTheme="minorHAnsi"/>
          <w:sz w:val="22"/>
          <w:szCs w:val="22"/>
        </w:rPr>
        <w:t>past</w:t>
      </w:r>
      <w:r w:rsidR="00A86C81" w:rsidRPr="006B7941">
        <w:rPr>
          <w:rFonts w:asciiTheme="minorHAnsi" w:hAnsiTheme="minorHAnsi"/>
          <w:sz w:val="22"/>
          <w:szCs w:val="22"/>
        </w:rPr>
        <w:t xml:space="preserve"> experience</w:t>
      </w:r>
      <w:r w:rsidR="00BA6B3B">
        <w:rPr>
          <w:rFonts w:asciiTheme="minorHAnsi" w:hAnsiTheme="minorHAnsi"/>
          <w:sz w:val="22"/>
          <w:szCs w:val="22"/>
        </w:rPr>
        <w:t>,</w:t>
      </w:r>
      <w:r w:rsidR="00A86C81" w:rsidRPr="006B7941">
        <w:rPr>
          <w:rFonts w:asciiTheme="minorHAnsi" w:hAnsiTheme="minorHAnsi"/>
          <w:sz w:val="22"/>
          <w:szCs w:val="22"/>
        </w:rPr>
        <w:t xml:space="preserve"> </w:t>
      </w:r>
      <w:r w:rsidR="004073F3" w:rsidRPr="006B7941">
        <w:rPr>
          <w:rFonts w:asciiTheme="minorHAnsi" w:hAnsiTheme="minorHAnsi"/>
          <w:sz w:val="22"/>
          <w:szCs w:val="22"/>
        </w:rPr>
        <w:t>as well as</w:t>
      </w:r>
      <w:r w:rsidR="00A86C81" w:rsidRPr="006B7941">
        <w:rPr>
          <w:rFonts w:asciiTheme="minorHAnsi" w:hAnsiTheme="minorHAnsi"/>
          <w:sz w:val="22"/>
          <w:szCs w:val="22"/>
        </w:rPr>
        <w:t xml:space="preserve"> </w:t>
      </w:r>
      <w:r w:rsidR="00BA6B3B">
        <w:rPr>
          <w:rFonts w:asciiTheme="minorHAnsi" w:hAnsiTheme="minorHAnsi"/>
          <w:sz w:val="22"/>
          <w:szCs w:val="22"/>
        </w:rPr>
        <w:t>their current position</w:t>
      </w:r>
      <w:r w:rsidR="00B0752B">
        <w:rPr>
          <w:rFonts w:asciiTheme="minorHAnsi" w:hAnsiTheme="minorHAnsi"/>
          <w:sz w:val="22"/>
          <w:szCs w:val="22"/>
        </w:rPr>
        <w:t xml:space="preserve">. </w:t>
      </w:r>
      <w:r w:rsidR="00EB54EC">
        <w:rPr>
          <w:rFonts w:asciiTheme="minorHAnsi" w:hAnsiTheme="minorHAnsi"/>
          <w:sz w:val="22"/>
          <w:szCs w:val="22"/>
        </w:rPr>
        <w:t xml:space="preserve">The workshop will be a follow up to the module material, </w:t>
      </w:r>
      <w:r>
        <w:rPr>
          <w:rFonts w:asciiTheme="minorHAnsi" w:hAnsiTheme="minorHAnsi"/>
          <w:sz w:val="22"/>
          <w:szCs w:val="22"/>
        </w:rPr>
        <w:t xml:space="preserve">modeled on </w:t>
      </w:r>
      <w:r w:rsidR="00B62359">
        <w:rPr>
          <w:rFonts w:asciiTheme="minorHAnsi" w:hAnsiTheme="minorHAnsi"/>
          <w:sz w:val="22"/>
          <w:szCs w:val="22"/>
        </w:rPr>
        <w:t xml:space="preserve">the </w:t>
      </w:r>
      <w:r>
        <w:rPr>
          <w:rFonts w:asciiTheme="minorHAnsi" w:hAnsiTheme="minorHAnsi"/>
          <w:sz w:val="22"/>
          <w:szCs w:val="22"/>
        </w:rPr>
        <w:t>requirements of the National Institutes of Health (NIH) and the National Science Foundation (NSF) and adopted to international standards</w:t>
      </w:r>
      <w:r w:rsidRPr="006B7941">
        <w:rPr>
          <w:rFonts w:asciiTheme="minorHAnsi" w:hAnsiTheme="minorHAnsi"/>
          <w:sz w:val="22"/>
          <w:szCs w:val="22"/>
        </w:rPr>
        <w:t xml:space="preserve">.  The </w:t>
      </w:r>
      <w:r>
        <w:rPr>
          <w:rFonts w:asciiTheme="minorHAnsi" w:hAnsiTheme="minorHAnsi"/>
          <w:sz w:val="22"/>
          <w:szCs w:val="22"/>
        </w:rPr>
        <w:t>t</w:t>
      </w:r>
      <w:r w:rsidRPr="006B7941">
        <w:rPr>
          <w:rFonts w:asciiTheme="minorHAnsi" w:hAnsiTheme="minorHAnsi"/>
          <w:sz w:val="22"/>
          <w:szCs w:val="22"/>
        </w:rPr>
        <w:t xml:space="preserve">rainings will </w:t>
      </w:r>
      <w:r w:rsidR="00196949">
        <w:rPr>
          <w:rFonts w:asciiTheme="minorHAnsi" w:hAnsiTheme="minorHAnsi"/>
          <w:sz w:val="22"/>
          <w:szCs w:val="22"/>
        </w:rPr>
        <w:t>increase</w:t>
      </w:r>
      <w:r w:rsidR="00196949" w:rsidRPr="006B7941">
        <w:rPr>
          <w:rFonts w:asciiTheme="minorHAnsi" w:hAnsiTheme="minorHAnsi"/>
          <w:sz w:val="22"/>
          <w:szCs w:val="22"/>
        </w:rPr>
        <w:t xml:space="preserve"> </w:t>
      </w:r>
      <w:r w:rsidRPr="006B7941">
        <w:rPr>
          <w:rFonts w:asciiTheme="minorHAnsi" w:hAnsiTheme="minorHAnsi"/>
          <w:sz w:val="22"/>
          <w:szCs w:val="22"/>
        </w:rPr>
        <w:t>the level of</w:t>
      </w:r>
      <w:r>
        <w:rPr>
          <w:rFonts w:asciiTheme="minorHAnsi" w:hAnsiTheme="minorHAnsi"/>
          <w:sz w:val="22"/>
          <w:szCs w:val="22"/>
        </w:rPr>
        <w:t xml:space="preserve"> Biorisk Management</w:t>
      </w:r>
      <w:r w:rsidRPr="006B7941">
        <w:rPr>
          <w:rFonts w:asciiTheme="minorHAnsi" w:hAnsiTheme="minorHAnsi"/>
          <w:sz w:val="22"/>
          <w:szCs w:val="22"/>
        </w:rPr>
        <w:t xml:space="preserve"> </w:t>
      </w:r>
      <w:r>
        <w:rPr>
          <w:rFonts w:asciiTheme="minorHAnsi" w:hAnsiTheme="minorHAnsi"/>
          <w:sz w:val="22"/>
          <w:szCs w:val="22"/>
        </w:rPr>
        <w:t>(</w:t>
      </w:r>
      <w:r w:rsidRPr="006B7941">
        <w:rPr>
          <w:rFonts w:asciiTheme="minorHAnsi" w:hAnsiTheme="minorHAnsi"/>
          <w:sz w:val="22"/>
          <w:szCs w:val="22"/>
        </w:rPr>
        <w:t>BRM</w:t>
      </w:r>
      <w:r>
        <w:rPr>
          <w:rFonts w:asciiTheme="minorHAnsi" w:hAnsiTheme="minorHAnsi"/>
          <w:sz w:val="22"/>
          <w:szCs w:val="22"/>
        </w:rPr>
        <w:t>)</w:t>
      </w:r>
      <w:r w:rsidR="002537C1">
        <w:rPr>
          <w:rFonts w:asciiTheme="minorHAnsi" w:hAnsiTheme="minorHAnsi"/>
          <w:sz w:val="22"/>
          <w:szCs w:val="22"/>
        </w:rPr>
        <w:t xml:space="preserve"> knowledge</w:t>
      </w:r>
      <w:r>
        <w:rPr>
          <w:rFonts w:asciiTheme="minorHAnsi" w:hAnsiTheme="minorHAnsi"/>
          <w:sz w:val="22"/>
          <w:szCs w:val="22"/>
        </w:rPr>
        <w:t xml:space="preserve">, as well as responsible conduct of sciences </w:t>
      </w:r>
      <w:r w:rsidRPr="006B7941">
        <w:rPr>
          <w:rFonts w:asciiTheme="minorHAnsi" w:hAnsiTheme="minorHAnsi"/>
          <w:sz w:val="22"/>
          <w:szCs w:val="22"/>
        </w:rPr>
        <w:t>awareness and</w:t>
      </w:r>
      <w:r>
        <w:rPr>
          <w:rFonts w:asciiTheme="minorHAnsi" w:hAnsiTheme="minorHAnsi"/>
          <w:sz w:val="22"/>
          <w:szCs w:val="22"/>
        </w:rPr>
        <w:t xml:space="preserve"> practice in key regions of Iraq</w:t>
      </w:r>
      <w:r w:rsidRPr="006B7941">
        <w:rPr>
          <w:rFonts w:asciiTheme="minorHAnsi" w:hAnsiTheme="minorHAnsi"/>
          <w:sz w:val="22"/>
          <w:szCs w:val="22"/>
        </w:rPr>
        <w:t>.</w:t>
      </w:r>
      <w:r>
        <w:rPr>
          <w:rFonts w:asciiTheme="minorHAnsi" w:hAnsiTheme="minorHAnsi"/>
          <w:sz w:val="22"/>
          <w:szCs w:val="22"/>
        </w:rPr>
        <w:t xml:space="preserve"> Additionally, the workshop will </w:t>
      </w:r>
      <w:r w:rsidR="00EB54EC">
        <w:rPr>
          <w:rFonts w:asciiTheme="minorHAnsi" w:hAnsiTheme="minorHAnsi"/>
          <w:sz w:val="22"/>
          <w:szCs w:val="22"/>
        </w:rPr>
        <w:t>provid</w:t>
      </w:r>
      <w:r>
        <w:rPr>
          <w:rFonts w:asciiTheme="minorHAnsi" w:hAnsiTheme="minorHAnsi"/>
          <w:sz w:val="22"/>
          <w:szCs w:val="22"/>
        </w:rPr>
        <w:t>e</w:t>
      </w:r>
      <w:r w:rsidR="00EB54EC">
        <w:rPr>
          <w:rFonts w:asciiTheme="minorHAnsi" w:hAnsiTheme="minorHAnsi"/>
          <w:sz w:val="22"/>
          <w:szCs w:val="22"/>
        </w:rPr>
        <w:t xml:space="preserve"> an opportunity for feedback to further understand the needs of Iraqi scientists. </w:t>
      </w:r>
      <w:r w:rsidR="00C6096D" w:rsidRPr="00C6096D">
        <w:rPr>
          <w:rFonts w:asciiTheme="minorHAnsi" w:hAnsiTheme="minorHAnsi"/>
          <w:sz w:val="22"/>
          <w:szCs w:val="22"/>
        </w:rPr>
        <w:t xml:space="preserve">CRDF Global will provide financial </w:t>
      </w:r>
      <w:r w:rsidR="00C6096D">
        <w:rPr>
          <w:rFonts w:asciiTheme="minorHAnsi" w:hAnsiTheme="minorHAnsi"/>
          <w:sz w:val="22"/>
          <w:szCs w:val="22"/>
        </w:rPr>
        <w:t xml:space="preserve">and logistical </w:t>
      </w:r>
      <w:r w:rsidR="00C6096D" w:rsidRPr="00C6096D">
        <w:rPr>
          <w:rFonts w:asciiTheme="minorHAnsi" w:hAnsiTheme="minorHAnsi"/>
          <w:sz w:val="22"/>
          <w:szCs w:val="22"/>
        </w:rPr>
        <w:t>support for</w:t>
      </w:r>
      <w:r w:rsidR="00C6096D">
        <w:rPr>
          <w:rFonts w:asciiTheme="minorHAnsi" w:hAnsiTheme="minorHAnsi"/>
          <w:sz w:val="22"/>
          <w:szCs w:val="22"/>
        </w:rPr>
        <w:t xml:space="preserve"> the</w:t>
      </w:r>
      <w:r w:rsidR="00C6096D" w:rsidRPr="00C6096D">
        <w:rPr>
          <w:rFonts w:asciiTheme="minorHAnsi" w:hAnsiTheme="minorHAnsi"/>
          <w:sz w:val="22"/>
          <w:szCs w:val="22"/>
        </w:rPr>
        <w:t xml:space="preserve"> </w:t>
      </w:r>
      <w:r w:rsidR="00C6096D">
        <w:rPr>
          <w:rFonts w:asciiTheme="minorHAnsi" w:hAnsiTheme="minorHAnsi"/>
          <w:sz w:val="22"/>
          <w:szCs w:val="22"/>
        </w:rPr>
        <w:t xml:space="preserve">selected participants’ travel. </w:t>
      </w:r>
    </w:p>
    <w:p w:rsidR="00EB54EC" w:rsidRDefault="00EB54EC" w:rsidP="006B7941">
      <w:pPr>
        <w:pStyle w:val="Default"/>
        <w:rPr>
          <w:rFonts w:asciiTheme="minorHAnsi" w:hAnsiTheme="minorHAnsi"/>
          <w:sz w:val="22"/>
          <w:szCs w:val="22"/>
        </w:rPr>
      </w:pPr>
    </w:p>
    <w:p w:rsidR="002208E9" w:rsidRPr="006B7941" w:rsidRDefault="00DF3936" w:rsidP="000C3B4F">
      <w:pPr>
        <w:pStyle w:val="Default"/>
        <w:rPr>
          <w:rFonts w:asciiTheme="minorHAnsi" w:hAnsiTheme="minorHAnsi"/>
          <w:sz w:val="22"/>
          <w:szCs w:val="22"/>
        </w:rPr>
      </w:pPr>
      <w:r w:rsidRPr="006B7941">
        <w:rPr>
          <w:rFonts w:asciiTheme="minorHAnsi" w:hAnsiTheme="minorHAnsi"/>
          <w:b/>
          <w:bCs/>
          <w:sz w:val="22"/>
          <w:szCs w:val="22"/>
        </w:rPr>
        <w:t>Candidates</w:t>
      </w:r>
      <w:r w:rsidR="002208E9" w:rsidRPr="006B7941">
        <w:rPr>
          <w:rFonts w:asciiTheme="minorHAnsi" w:hAnsiTheme="minorHAnsi"/>
          <w:b/>
          <w:bCs/>
          <w:sz w:val="22"/>
          <w:szCs w:val="22"/>
        </w:rPr>
        <w:t xml:space="preserve"> needed: </w:t>
      </w:r>
    </w:p>
    <w:p w:rsidR="002208E9" w:rsidRPr="006B7941" w:rsidRDefault="002208E9" w:rsidP="002208E9">
      <w:pPr>
        <w:pStyle w:val="Default"/>
        <w:rPr>
          <w:rFonts w:asciiTheme="minorHAnsi" w:hAnsiTheme="minorHAnsi"/>
          <w:sz w:val="22"/>
          <w:szCs w:val="22"/>
        </w:rPr>
      </w:pPr>
    </w:p>
    <w:p w:rsidR="006578D2" w:rsidRPr="006B7941" w:rsidRDefault="008556E3" w:rsidP="003069BD">
      <w:pPr>
        <w:pStyle w:val="Default"/>
        <w:rPr>
          <w:rFonts w:asciiTheme="minorHAnsi" w:hAnsiTheme="minorHAnsi"/>
          <w:sz w:val="22"/>
          <w:szCs w:val="22"/>
        </w:rPr>
      </w:pPr>
      <w:r w:rsidRPr="006B7941">
        <w:rPr>
          <w:rFonts w:asciiTheme="minorHAnsi" w:hAnsiTheme="minorHAnsi"/>
          <w:sz w:val="22"/>
          <w:szCs w:val="22"/>
        </w:rPr>
        <w:t>CRDF Gl</w:t>
      </w:r>
      <w:r w:rsidR="00A158C3" w:rsidRPr="006B7941">
        <w:rPr>
          <w:rFonts w:asciiTheme="minorHAnsi" w:hAnsiTheme="minorHAnsi"/>
          <w:sz w:val="22"/>
          <w:szCs w:val="22"/>
        </w:rPr>
        <w:t xml:space="preserve">obal </w:t>
      </w:r>
      <w:r w:rsidR="00DF3936" w:rsidRPr="006B7941">
        <w:rPr>
          <w:rFonts w:asciiTheme="minorHAnsi" w:hAnsiTheme="minorHAnsi"/>
          <w:sz w:val="22"/>
          <w:szCs w:val="22"/>
        </w:rPr>
        <w:t xml:space="preserve">is seeking </w:t>
      </w:r>
      <w:r w:rsidR="008A76A7" w:rsidRPr="006B7941">
        <w:rPr>
          <w:rFonts w:asciiTheme="minorHAnsi" w:hAnsiTheme="minorHAnsi"/>
          <w:sz w:val="22"/>
          <w:szCs w:val="22"/>
        </w:rPr>
        <w:t xml:space="preserve">Iraqi </w:t>
      </w:r>
      <w:r w:rsidR="00DF3936" w:rsidRPr="006B7941">
        <w:rPr>
          <w:rFonts w:asciiTheme="minorHAnsi" w:hAnsiTheme="minorHAnsi"/>
          <w:sz w:val="22"/>
          <w:szCs w:val="22"/>
        </w:rPr>
        <w:t xml:space="preserve">candidates from </w:t>
      </w:r>
      <w:r w:rsidR="00F90348" w:rsidRPr="006B7941">
        <w:rPr>
          <w:rFonts w:asciiTheme="minorHAnsi" w:hAnsiTheme="minorHAnsi"/>
          <w:sz w:val="22"/>
          <w:szCs w:val="22"/>
        </w:rPr>
        <w:t xml:space="preserve">life science </w:t>
      </w:r>
      <w:r w:rsidR="00DF3936" w:rsidRPr="006B7941">
        <w:rPr>
          <w:rFonts w:asciiTheme="minorHAnsi" w:hAnsiTheme="minorHAnsi"/>
          <w:sz w:val="22"/>
          <w:szCs w:val="22"/>
        </w:rPr>
        <w:t>institutions in Ira</w:t>
      </w:r>
      <w:r w:rsidR="002524E2" w:rsidRPr="006B7941">
        <w:rPr>
          <w:rFonts w:asciiTheme="minorHAnsi" w:hAnsiTheme="minorHAnsi"/>
          <w:sz w:val="22"/>
          <w:szCs w:val="22"/>
        </w:rPr>
        <w:t>q</w:t>
      </w:r>
      <w:r w:rsidR="002069AB">
        <w:rPr>
          <w:rFonts w:asciiTheme="minorHAnsi" w:hAnsiTheme="minorHAnsi"/>
          <w:sz w:val="22"/>
          <w:szCs w:val="22"/>
        </w:rPr>
        <w:t xml:space="preserve"> to participate in a</w:t>
      </w:r>
      <w:r w:rsidR="00B62359">
        <w:rPr>
          <w:rFonts w:asciiTheme="minorHAnsi" w:hAnsiTheme="minorHAnsi"/>
          <w:sz w:val="22"/>
          <w:szCs w:val="22"/>
        </w:rPr>
        <w:t>n online research compliance training program</w:t>
      </w:r>
      <w:r w:rsidR="002524E2" w:rsidRPr="006B7941">
        <w:rPr>
          <w:rFonts w:asciiTheme="minorHAnsi" w:hAnsiTheme="minorHAnsi"/>
          <w:sz w:val="22"/>
          <w:szCs w:val="22"/>
        </w:rPr>
        <w:t>.</w:t>
      </w:r>
      <w:r w:rsidR="00B62359">
        <w:rPr>
          <w:rFonts w:asciiTheme="minorHAnsi" w:hAnsiTheme="minorHAnsi"/>
          <w:sz w:val="22"/>
          <w:szCs w:val="22"/>
        </w:rPr>
        <w:t xml:space="preserve"> Of these participants, up to twenty will be selected fo</w:t>
      </w:r>
      <w:r w:rsidR="00626FD5">
        <w:rPr>
          <w:rFonts w:asciiTheme="minorHAnsi" w:hAnsiTheme="minorHAnsi"/>
          <w:sz w:val="22"/>
          <w:szCs w:val="22"/>
        </w:rPr>
        <w:t xml:space="preserve">r an in-person workshop </w:t>
      </w:r>
      <w:r w:rsidR="003069BD">
        <w:rPr>
          <w:rFonts w:asciiTheme="minorHAnsi" w:hAnsiTheme="minorHAnsi"/>
          <w:sz w:val="22"/>
          <w:szCs w:val="22"/>
        </w:rPr>
        <w:t>in</w:t>
      </w:r>
      <w:r w:rsidR="00B62359">
        <w:rPr>
          <w:rFonts w:asciiTheme="minorHAnsi" w:hAnsiTheme="minorHAnsi"/>
          <w:sz w:val="22"/>
          <w:szCs w:val="22"/>
        </w:rPr>
        <w:t xml:space="preserve"> Jordan.</w:t>
      </w:r>
      <w:r w:rsidR="002524E2" w:rsidRPr="006B7941">
        <w:rPr>
          <w:rFonts w:asciiTheme="minorHAnsi" w:hAnsiTheme="minorHAnsi"/>
          <w:sz w:val="22"/>
          <w:szCs w:val="22"/>
        </w:rPr>
        <w:t xml:space="preserve"> </w:t>
      </w:r>
    </w:p>
    <w:p w:rsidR="003E6299" w:rsidRPr="006B7941" w:rsidRDefault="003E6299" w:rsidP="006578D2">
      <w:pPr>
        <w:pStyle w:val="Default"/>
        <w:rPr>
          <w:rFonts w:asciiTheme="minorHAnsi" w:hAnsiTheme="minorHAnsi"/>
          <w:sz w:val="22"/>
          <w:szCs w:val="22"/>
        </w:rPr>
      </w:pPr>
    </w:p>
    <w:p w:rsidR="002A7B33" w:rsidRPr="006B7941" w:rsidRDefault="00A86C81" w:rsidP="002A7B33">
      <w:pPr>
        <w:pStyle w:val="Default"/>
        <w:rPr>
          <w:rFonts w:asciiTheme="minorHAnsi" w:hAnsiTheme="minorHAnsi"/>
          <w:sz w:val="22"/>
          <w:szCs w:val="22"/>
        </w:rPr>
      </w:pPr>
      <w:r w:rsidRPr="006B7941">
        <w:rPr>
          <w:rFonts w:asciiTheme="minorHAnsi" w:hAnsiTheme="minorHAnsi"/>
          <w:sz w:val="22"/>
          <w:szCs w:val="22"/>
        </w:rPr>
        <w:t>Interested a</w:t>
      </w:r>
      <w:r w:rsidR="002A7B33" w:rsidRPr="006B7941">
        <w:rPr>
          <w:rFonts w:asciiTheme="minorHAnsi" w:hAnsiTheme="minorHAnsi"/>
          <w:sz w:val="22"/>
          <w:szCs w:val="22"/>
        </w:rPr>
        <w:t xml:space="preserve">pplicants </w:t>
      </w:r>
      <w:r w:rsidRPr="006B7941">
        <w:rPr>
          <w:rFonts w:asciiTheme="minorHAnsi" w:hAnsiTheme="minorHAnsi"/>
          <w:sz w:val="22"/>
          <w:szCs w:val="22"/>
        </w:rPr>
        <w:t xml:space="preserve">will </w:t>
      </w:r>
      <w:r w:rsidR="002A7B33" w:rsidRPr="006B7941">
        <w:rPr>
          <w:rFonts w:asciiTheme="minorHAnsi" w:hAnsiTheme="minorHAnsi"/>
          <w:sz w:val="22"/>
          <w:szCs w:val="22"/>
        </w:rPr>
        <w:t xml:space="preserve">need to demonstrate the following in their applications:   </w:t>
      </w:r>
    </w:p>
    <w:p w:rsidR="003A0A62" w:rsidRPr="006B7941" w:rsidRDefault="003A0A62" w:rsidP="003B2A73">
      <w:pPr>
        <w:pStyle w:val="Default"/>
        <w:rPr>
          <w:rFonts w:asciiTheme="minorHAnsi" w:hAnsiTheme="minorHAnsi"/>
          <w:sz w:val="22"/>
          <w:szCs w:val="22"/>
          <w:highlight w:val="yellow"/>
        </w:rPr>
      </w:pPr>
    </w:p>
    <w:p w:rsidR="005766D8" w:rsidRPr="006B7941" w:rsidRDefault="005766D8" w:rsidP="00202421">
      <w:pPr>
        <w:pStyle w:val="default0"/>
        <w:numPr>
          <w:ilvl w:val="0"/>
          <w:numId w:val="1"/>
        </w:numPr>
        <w:spacing w:before="0" w:beforeAutospacing="0" w:after="0" w:afterAutospacing="0"/>
        <w:rPr>
          <w:rFonts w:asciiTheme="minorHAnsi" w:hAnsiTheme="minorHAnsi"/>
          <w:sz w:val="22"/>
          <w:szCs w:val="22"/>
        </w:rPr>
      </w:pPr>
      <w:r w:rsidRPr="006B7941">
        <w:rPr>
          <w:rFonts w:asciiTheme="minorHAnsi" w:hAnsiTheme="minorHAnsi"/>
          <w:sz w:val="22"/>
          <w:szCs w:val="22"/>
        </w:rPr>
        <w:t xml:space="preserve">Proven experience working </w:t>
      </w:r>
      <w:r w:rsidR="00202421" w:rsidRPr="006B7941">
        <w:rPr>
          <w:rFonts w:asciiTheme="minorHAnsi" w:hAnsiTheme="minorHAnsi"/>
          <w:sz w:val="22"/>
          <w:szCs w:val="22"/>
        </w:rPr>
        <w:t>in</w:t>
      </w:r>
      <w:r w:rsidRPr="006B7941">
        <w:rPr>
          <w:rFonts w:asciiTheme="minorHAnsi" w:hAnsiTheme="minorHAnsi"/>
          <w:sz w:val="22"/>
          <w:szCs w:val="22"/>
        </w:rPr>
        <w:t xml:space="preserve"> Iraqi </w:t>
      </w:r>
      <w:r w:rsidR="008A76A7" w:rsidRPr="006B7941">
        <w:rPr>
          <w:rFonts w:asciiTheme="minorHAnsi" w:hAnsiTheme="minorHAnsi"/>
          <w:sz w:val="22"/>
          <w:szCs w:val="22"/>
        </w:rPr>
        <w:t xml:space="preserve">life science </w:t>
      </w:r>
      <w:r w:rsidR="00202421" w:rsidRPr="006B7941">
        <w:rPr>
          <w:rFonts w:asciiTheme="minorHAnsi" w:hAnsiTheme="minorHAnsi"/>
          <w:sz w:val="22"/>
          <w:szCs w:val="22"/>
        </w:rPr>
        <w:t xml:space="preserve">institutions. </w:t>
      </w:r>
    </w:p>
    <w:p w:rsidR="008556E3" w:rsidRDefault="003E6299" w:rsidP="004F4562">
      <w:pPr>
        <w:pStyle w:val="default0"/>
        <w:numPr>
          <w:ilvl w:val="0"/>
          <w:numId w:val="1"/>
        </w:numPr>
        <w:spacing w:before="0" w:beforeAutospacing="0" w:after="0" w:afterAutospacing="0"/>
        <w:rPr>
          <w:rFonts w:asciiTheme="minorHAnsi" w:hAnsiTheme="minorHAnsi"/>
          <w:sz w:val="22"/>
          <w:szCs w:val="22"/>
        </w:rPr>
      </w:pPr>
      <w:r w:rsidRPr="006B7941">
        <w:rPr>
          <w:rFonts w:asciiTheme="minorHAnsi" w:hAnsiTheme="minorHAnsi"/>
          <w:sz w:val="22"/>
          <w:szCs w:val="22"/>
        </w:rPr>
        <w:t>E</w:t>
      </w:r>
      <w:r w:rsidR="008556E3" w:rsidRPr="006B7941">
        <w:rPr>
          <w:rFonts w:asciiTheme="minorHAnsi" w:hAnsiTheme="minorHAnsi"/>
          <w:sz w:val="22"/>
          <w:szCs w:val="22"/>
        </w:rPr>
        <w:t>xpertise in laborato</w:t>
      </w:r>
      <w:r w:rsidR="004F4562" w:rsidRPr="006B7941">
        <w:rPr>
          <w:rFonts w:asciiTheme="minorHAnsi" w:hAnsiTheme="minorHAnsi"/>
          <w:sz w:val="22"/>
          <w:szCs w:val="22"/>
        </w:rPr>
        <w:t xml:space="preserve">ry biosafety and biosecurity </w:t>
      </w:r>
      <w:r w:rsidR="00A86C81" w:rsidRPr="006B7941">
        <w:rPr>
          <w:rFonts w:asciiTheme="minorHAnsi" w:hAnsiTheme="minorHAnsi"/>
          <w:sz w:val="22"/>
          <w:szCs w:val="22"/>
        </w:rPr>
        <w:t>best practices</w:t>
      </w:r>
      <w:r w:rsidR="004F4562" w:rsidRPr="006B7941">
        <w:rPr>
          <w:rFonts w:asciiTheme="minorHAnsi" w:hAnsiTheme="minorHAnsi"/>
          <w:sz w:val="22"/>
          <w:szCs w:val="22"/>
        </w:rPr>
        <w:t xml:space="preserve">. </w:t>
      </w:r>
    </w:p>
    <w:p w:rsidR="00860A1E" w:rsidRDefault="000D052E" w:rsidP="004F4562">
      <w:pPr>
        <w:pStyle w:val="default0"/>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Ability to complete online courses in English</w:t>
      </w:r>
    </w:p>
    <w:p w:rsidR="00860A1E" w:rsidRDefault="00860A1E">
      <w:pPr>
        <w:rPr>
          <w:rFonts w:eastAsia="Times New Roman" w:cs="Times New Roman"/>
        </w:rPr>
      </w:pPr>
      <w:r>
        <w:br w:type="page"/>
      </w:r>
    </w:p>
    <w:p w:rsidR="002208E9" w:rsidRPr="006B7941" w:rsidRDefault="00E85D0B" w:rsidP="00455163">
      <w:pPr>
        <w:pStyle w:val="Default"/>
        <w:rPr>
          <w:rFonts w:asciiTheme="minorHAnsi" w:hAnsiTheme="minorHAnsi"/>
          <w:sz w:val="22"/>
          <w:szCs w:val="22"/>
        </w:rPr>
      </w:pPr>
      <w:r w:rsidRPr="006B7941">
        <w:rPr>
          <w:rFonts w:asciiTheme="minorHAnsi" w:hAnsiTheme="minorHAnsi"/>
          <w:b/>
          <w:sz w:val="22"/>
          <w:szCs w:val="22"/>
        </w:rPr>
        <w:lastRenderedPageBreak/>
        <w:t>Goals and required commitment</w:t>
      </w:r>
      <w:r w:rsidR="000B3AFD" w:rsidRPr="006B7941">
        <w:rPr>
          <w:rFonts w:asciiTheme="minorHAnsi" w:hAnsiTheme="minorHAnsi"/>
          <w:sz w:val="22"/>
          <w:szCs w:val="22"/>
        </w:rPr>
        <w:t xml:space="preserve">: </w:t>
      </w:r>
    </w:p>
    <w:p w:rsidR="002208E9" w:rsidRPr="006B7941" w:rsidRDefault="002208E9" w:rsidP="002208E9">
      <w:pPr>
        <w:pStyle w:val="Default"/>
        <w:rPr>
          <w:rFonts w:asciiTheme="minorHAnsi" w:hAnsiTheme="minorHAnsi"/>
          <w:sz w:val="22"/>
          <w:szCs w:val="22"/>
        </w:rPr>
      </w:pPr>
    </w:p>
    <w:p w:rsidR="003E6299" w:rsidRPr="006B7941" w:rsidRDefault="00E85D0B" w:rsidP="003E6299">
      <w:pPr>
        <w:pStyle w:val="Default"/>
        <w:rPr>
          <w:rFonts w:asciiTheme="minorHAnsi" w:hAnsiTheme="minorHAnsi"/>
          <w:sz w:val="22"/>
          <w:szCs w:val="22"/>
        </w:rPr>
      </w:pPr>
      <w:r w:rsidRPr="006B7941">
        <w:rPr>
          <w:rFonts w:asciiTheme="minorHAnsi" w:hAnsiTheme="minorHAnsi"/>
          <w:sz w:val="22"/>
          <w:szCs w:val="22"/>
        </w:rPr>
        <w:t xml:space="preserve">The goal of this </w:t>
      </w:r>
      <w:r w:rsidR="00B62359">
        <w:rPr>
          <w:rFonts w:asciiTheme="minorHAnsi" w:hAnsiTheme="minorHAnsi"/>
          <w:sz w:val="22"/>
          <w:szCs w:val="22"/>
        </w:rPr>
        <w:t>training program</w:t>
      </w:r>
      <w:r w:rsidR="00B62359" w:rsidRPr="006B7941">
        <w:rPr>
          <w:rFonts w:asciiTheme="minorHAnsi" w:hAnsiTheme="minorHAnsi"/>
          <w:sz w:val="22"/>
          <w:szCs w:val="22"/>
        </w:rPr>
        <w:t xml:space="preserve"> </w:t>
      </w:r>
      <w:r w:rsidRPr="006B7941">
        <w:rPr>
          <w:rFonts w:asciiTheme="minorHAnsi" w:hAnsiTheme="minorHAnsi"/>
          <w:sz w:val="22"/>
          <w:szCs w:val="22"/>
        </w:rPr>
        <w:t>is to e</w:t>
      </w:r>
      <w:r w:rsidR="003E6299" w:rsidRPr="006B7941">
        <w:rPr>
          <w:rFonts w:asciiTheme="minorHAnsi" w:hAnsiTheme="minorHAnsi"/>
          <w:sz w:val="22"/>
          <w:szCs w:val="22"/>
        </w:rPr>
        <w:t xml:space="preserve">xpand the capacity of Iraqi life scientists and laboratory supervisors by engaging in </w:t>
      </w:r>
      <w:r w:rsidR="004073F3" w:rsidRPr="006B7941">
        <w:rPr>
          <w:rFonts w:asciiTheme="minorHAnsi" w:hAnsiTheme="minorHAnsi"/>
          <w:sz w:val="22"/>
          <w:szCs w:val="22"/>
        </w:rPr>
        <w:t>BRM</w:t>
      </w:r>
      <w:r w:rsidR="003E6299" w:rsidRPr="006B7941">
        <w:rPr>
          <w:rFonts w:asciiTheme="minorHAnsi" w:hAnsiTheme="minorHAnsi"/>
          <w:sz w:val="22"/>
          <w:szCs w:val="22"/>
        </w:rPr>
        <w:t xml:space="preserve"> </w:t>
      </w:r>
      <w:r w:rsidRPr="006B7941">
        <w:rPr>
          <w:rFonts w:asciiTheme="minorHAnsi" w:hAnsiTheme="minorHAnsi"/>
          <w:sz w:val="22"/>
          <w:szCs w:val="22"/>
        </w:rPr>
        <w:t xml:space="preserve">curriculum development </w:t>
      </w:r>
      <w:r w:rsidR="004073F3" w:rsidRPr="006B7941">
        <w:rPr>
          <w:rFonts w:asciiTheme="minorHAnsi" w:hAnsiTheme="minorHAnsi"/>
          <w:sz w:val="22"/>
          <w:szCs w:val="22"/>
        </w:rPr>
        <w:t>for</w:t>
      </w:r>
      <w:r w:rsidRPr="006B7941">
        <w:rPr>
          <w:rFonts w:asciiTheme="minorHAnsi" w:hAnsiTheme="minorHAnsi"/>
          <w:sz w:val="22"/>
          <w:szCs w:val="22"/>
        </w:rPr>
        <w:t xml:space="preserve"> their institution </w:t>
      </w:r>
      <w:r w:rsidR="003E6299" w:rsidRPr="006B7941">
        <w:rPr>
          <w:rFonts w:asciiTheme="minorHAnsi" w:hAnsiTheme="minorHAnsi"/>
          <w:sz w:val="22"/>
          <w:szCs w:val="22"/>
        </w:rPr>
        <w:t xml:space="preserve">to sustain in-country efforts.  </w:t>
      </w:r>
      <w:r w:rsidR="002C7717" w:rsidRPr="006B7941">
        <w:rPr>
          <w:rFonts w:asciiTheme="minorHAnsi" w:hAnsiTheme="minorHAnsi"/>
          <w:sz w:val="22"/>
          <w:szCs w:val="22"/>
        </w:rPr>
        <w:t>The</w:t>
      </w:r>
      <w:r w:rsidRPr="006B7941">
        <w:rPr>
          <w:rFonts w:asciiTheme="minorHAnsi" w:hAnsiTheme="minorHAnsi"/>
          <w:sz w:val="22"/>
          <w:szCs w:val="22"/>
        </w:rPr>
        <w:t xml:space="preserve"> course will </w:t>
      </w:r>
      <w:r w:rsidR="00E81106">
        <w:rPr>
          <w:rFonts w:asciiTheme="minorHAnsi" w:hAnsiTheme="minorHAnsi"/>
          <w:sz w:val="22"/>
          <w:szCs w:val="22"/>
        </w:rPr>
        <w:t>enable the participant to develop</w:t>
      </w:r>
      <w:r w:rsidR="00E81106" w:rsidRPr="006B7941">
        <w:rPr>
          <w:rFonts w:asciiTheme="minorHAnsi" w:hAnsiTheme="minorHAnsi"/>
          <w:sz w:val="22"/>
          <w:szCs w:val="22"/>
        </w:rPr>
        <w:t xml:space="preserve"> </w:t>
      </w:r>
      <w:r w:rsidR="00E81106">
        <w:rPr>
          <w:rFonts w:asciiTheme="minorHAnsi" w:hAnsiTheme="minorHAnsi"/>
          <w:sz w:val="22"/>
          <w:szCs w:val="22"/>
        </w:rPr>
        <w:t xml:space="preserve">systematic, </w:t>
      </w:r>
      <w:r w:rsidR="003E6299" w:rsidRPr="006B7941">
        <w:rPr>
          <w:rFonts w:asciiTheme="minorHAnsi" w:hAnsiTheme="minorHAnsi"/>
          <w:sz w:val="22"/>
          <w:szCs w:val="22"/>
        </w:rPr>
        <w:t>culturally relevant</w:t>
      </w:r>
      <w:r w:rsidR="00E81106">
        <w:rPr>
          <w:rFonts w:asciiTheme="minorHAnsi" w:hAnsiTheme="minorHAnsi"/>
          <w:sz w:val="22"/>
          <w:szCs w:val="22"/>
        </w:rPr>
        <w:t xml:space="preserve">, and </w:t>
      </w:r>
      <w:r w:rsidR="003E6299" w:rsidRPr="006B7941">
        <w:rPr>
          <w:rFonts w:asciiTheme="minorHAnsi" w:hAnsiTheme="minorHAnsi"/>
          <w:sz w:val="22"/>
          <w:szCs w:val="22"/>
        </w:rPr>
        <w:t xml:space="preserve">locally adapted knowledge, skills and tools </w:t>
      </w:r>
      <w:r w:rsidR="00E81106">
        <w:rPr>
          <w:rFonts w:asciiTheme="minorHAnsi" w:hAnsiTheme="minorHAnsi"/>
          <w:sz w:val="22"/>
          <w:szCs w:val="22"/>
        </w:rPr>
        <w:t>to</w:t>
      </w:r>
      <w:r w:rsidR="00E81106" w:rsidRPr="006B7941">
        <w:rPr>
          <w:rFonts w:asciiTheme="minorHAnsi" w:hAnsiTheme="minorHAnsi"/>
          <w:sz w:val="22"/>
          <w:szCs w:val="22"/>
        </w:rPr>
        <w:t xml:space="preserve"> </w:t>
      </w:r>
      <w:r w:rsidR="003E6299" w:rsidRPr="006B7941">
        <w:rPr>
          <w:rFonts w:asciiTheme="minorHAnsi" w:hAnsiTheme="minorHAnsi"/>
          <w:sz w:val="22"/>
          <w:szCs w:val="22"/>
        </w:rPr>
        <w:t>mitigate the inherent risks associated with the handling and security of pathogens.</w:t>
      </w:r>
    </w:p>
    <w:p w:rsidR="002C7717" w:rsidRPr="006B7941" w:rsidRDefault="002C7717" w:rsidP="00E02281">
      <w:pPr>
        <w:pStyle w:val="Default"/>
        <w:rPr>
          <w:rFonts w:asciiTheme="minorHAnsi" w:hAnsiTheme="minorHAnsi"/>
          <w:sz w:val="22"/>
          <w:szCs w:val="22"/>
          <w:u w:val="single"/>
        </w:rPr>
      </w:pPr>
    </w:p>
    <w:p w:rsidR="00260D7A" w:rsidRDefault="00E85D0B" w:rsidP="003069BD">
      <w:pPr>
        <w:pStyle w:val="Default"/>
        <w:rPr>
          <w:rFonts w:asciiTheme="minorHAnsi" w:eastAsia="Times New Roman" w:hAnsiTheme="minorHAnsi"/>
          <w:color w:val="auto"/>
          <w:sz w:val="22"/>
          <w:szCs w:val="22"/>
        </w:rPr>
      </w:pPr>
      <w:r w:rsidRPr="006B7941">
        <w:rPr>
          <w:rFonts w:asciiTheme="minorHAnsi" w:eastAsia="Times New Roman" w:hAnsiTheme="minorHAnsi"/>
          <w:color w:val="auto"/>
          <w:sz w:val="22"/>
          <w:szCs w:val="22"/>
        </w:rPr>
        <w:t xml:space="preserve">It is necessary for candidates applying for </w:t>
      </w:r>
      <w:r w:rsidR="00B62359">
        <w:rPr>
          <w:rFonts w:asciiTheme="minorHAnsi" w:eastAsia="Times New Roman" w:hAnsiTheme="minorHAnsi"/>
          <w:color w:val="auto"/>
          <w:sz w:val="22"/>
          <w:szCs w:val="22"/>
        </w:rPr>
        <w:t>the workshop</w:t>
      </w:r>
      <w:r w:rsidR="00A65DEF">
        <w:rPr>
          <w:rFonts w:asciiTheme="minorHAnsi" w:eastAsia="Times New Roman" w:hAnsiTheme="minorHAnsi"/>
          <w:color w:val="auto"/>
          <w:sz w:val="22"/>
          <w:szCs w:val="22"/>
        </w:rPr>
        <w:t xml:space="preserve"> </w:t>
      </w:r>
      <w:r w:rsidR="00B62359">
        <w:rPr>
          <w:rFonts w:asciiTheme="minorHAnsi" w:eastAsia="Times New Roman" w:hAnsiTheme="minorHAnsi"/>
          <w:color w:val="auto"/>
          <w:sz w:val="22"/>
          <w:szCs w:val="22"/>
        </w:rPr>
        <w:t xml:space="preserve">in Jordan </w:t>
      </w:r>
      <w:r w:rsidR="00835003">
        <w:rPr>
          <w:rFonts w:asciiTheme="minorHAnsi" w:eastAsia="Times New Roman" w:hAnsiTheme="minorHAnsi"/>
          <w:color w:val="auto"/>
          <w:sz w:val="22"/>
          <w:szCs w:val="22"/>
        </w:rPr>
        <w:t xml:space="preserve">to be available </w:t>
      </w:r>
      <w:r w:rsidR="00822007">
        <w:rPr>
          <w:rFonts w:asciiTheme="minorHAnsi" w:eastAsia="Times New Roman" w:hAnsiTheme="minorHAnsi"/>
          <w:color w:val="auto"/>
          <w:sz w:val="22"/>
          <w:szCs w:val="22"/>
        </w:rPr>
        <w:t xml:space="preserve">during the </w:t>
      </w:r>
      <w:r w:rsidR="00B62359">
        <w:rPr>
          <w:rFonts w:asciiTheme="minorHAnsi" w:eastAsia="Times New Roman" w:hAnsiTheme="minorHAnsi"/>
          <w:color w:val="auto"/>
          <w:sz w:val="22"/>
          <w:szCs w:val="22"/>
        </w:rPr>
        <w:t xml:space="preserve">following </w:t>
      </w:r>
      <w:r w:rsidR="00822007">
        <w:rPr>
          <w:rFonts w:asciiTheme="minorHAnsi" w:eastAsia="Times New Roman" w:hAnsiTheme="minorHAnsi"/>
          <w:color w:val="auto"/>
          <w:sz w:val="22"/>
          <w:szCs w:val="22"/>
        </w:rPr>
        <w:t>dates</w:t>
      </w:r>
      <w:r w:rsidR="00B62359">
        <w:rPr>
          <w:rFonts w:asciiTheme="minorHAnsi" w:eastAsia="Times New Roman" w:hAnsiTheme="minorHAnsi"/>
          <w:color w:val="auto"/>
          <w:sz w:val="22"/>
          <w:szCs w:val="22"/>
        </w:rPr>
        <w:t xml:space="preserve">: </w:t>
      </w:r>
      <w:r w:rsidR="00A65DEF" w:rsidRPr="00A65DEF">
        <w:rPr>
          <w:rFonts w:asciiTheme="minorHAnsi" w:hAnsiTheme="minorHAnsi" w:cs="TimesNewRoman"/>
          <w:sz w:val="22"/>
          <w:szCs w:val="22"/>
        </w:rPr>
        <w:t xml:space="preserve">September 17 </w:t>
      </w:r>
      <w:r w:rsidR="00B62359" w:rsidRPr="00A65DEF">
        <w:rPr>
          <w:rFonts w:asciiTheme="minorHAnsi" w:hAnsiTheme="minorHAnsi" w:cs="TimesNewRoman"/>
          <w:sz w:val="22"/>
          <w:szCs w:val="22"/>
        </w:rPr>
        <w:t>t</w:t>
      </w:r>
      <w:r w:rsidR="00A65DEF" w:rsidRPr="00A65DEF">
        <w:rPr>
          <w:rFonts w:asciiTheme="minorHAnsi" w:hAnsiTheme="minorHAnsi" w:cs="TimesNewRoman"/>
          <w:sz w:val="22"/>
          <w:szCs w:val="22"/>
        </w:rPr>
        <w:t>o September 20</w:t>
      </w:r>
      <w:r w:rsidR="00B62359" w:rsidRPr="00A65DEF">
        <w:rPr>
          <w:rFonts w:asciiTheme="minorHAnsi" w:hAnsiTheme="minorHAnsi" w:cs="TimesNewRoman"/>
          <w:sz w:val="22"/>
          <w:szCs w:val="22"/>
        </w:rPr>
        <w:t>, 2017</w:t>
      </w:r>
      <w:r w:rsidR="00822007" w:rsidRPr="00A65DEF">
        <w:rPr>
          <w:rFonts w:asciiTheme="minorHAnsi" w:eastAsia="Times New Roman" w:hAnsiTheme="minorHAnsi"/>
          <w:color w:val="auto"/>
          <w:sz w:val="22"/>
          <w:szCs w:val="22"/>
        </w:rPr>
        <w:t xml:space="preserve">. </w:t>
      </w:r>
      <w:r w:rsidR="0060723F" w:rsidRPr="00A65DEF">
        <w:rPr>
          <w:rFonts w:asciiTheme="minorHAnsi" w:eastAsia="Times New Roman" w:hAnsiTheme="minorHAnsi"/>
          <w:color w:val="auto"/>
          <w:sz w:val="22"/>
          <w:szCs w:val="22"/>
        </w:rPr>
        <w:t>The</w:t>
      </w:r>
      <w:r w:rsidR="0060723F">
        <w:rPr>
          <w:rFonts w:asciiTheme="minorHAnsi" w:eastAsia="Times New Roman" w:hAnsiTheme="minorHAnsi"/>
          <w:color w:val="auto"/>
          <w:sz w:val="22"/>
          <w:szCs w:val="22"/>
        </w:rPr>
        <w:t xml:space="preserve"> </w:t>
      </w:r>
      <w:r w:rsidR="00B62359">
        <w:rPr>
          <w:rFonts w:asciiTheme="minorHAnsi" w:eastAsia="Times New Roman" w:hAnsiTheme="minorHAnsi"/>
          <w:color w:val="auto"/>
          <w:sz w:val="22"/>
          <w:szCs w:val="22"/>
        </w:rPr>
        <w:t xml:space="preserve">workshop </w:t>
      </w:r>
      <w:r w:rsidR="0060723F">
        <w:rPr>
          <w:rFonts w:asciiTheme="minorHAnsi" w:eastAsia="Times New Roman" w:hAnsiTheme="minorHAnsi"/>
          <w:color w:val="auto"/>
          <w:sz w:val="22"/>
          <w:szCs w:val="22"/>
        </w:rPr>
        <w:t>will consist of</w:t>
      </w:r>
      <w:r w:rsidR="004231E3" w:rsidRPr="004231E3">
        <w:rPr>
          <w:rFonts w:asciiTheme="minorHAnsi" w:eastAsia="Times New Roman" w:hAnsiTheme="minorHAnsi"/>
          <w:color w:val="auto"/>
          <w:sz w:val="22"/>
          <w:szCs w:val="22"/>
        </w:rPr>
        <w:t xml:space="preserve"> </w:t>
      </w:r>
      <w:r w:rsidR="00FC2E06">
        <w:rPr>
          <w:rFonts w:asciiTheme="minorHAnsi" w:eastAsia="Times New Roman" w:hAnsiTheme="minorHAnsi"/>
          <w:color w:val="auto"/>
          <w:sz w:val="22"/>
          <w:szCs w:val="22"/>
        </w:rPr>
        <w:t>an in-person training</w:t>
      </w:r>
      <w:r w:rsidR="004231E3" w:rsidRPr="004231E3">
        <w:rPr>
          <w:rFonts w:asciiTheme="minorHAnsi" w:eastAsia="Times New Roman" w:hAnsiTheme="minorHAnsi"/>
          <w:color w:val="auto"/>
          <w:sz w:val="22"/>
          <w:szCs w:val="22"/>
        </w:rPr>
        <w:t xml:space="preserve"> </w:t>
      </w:r>
      <w:r w:rsidR="00FC2E06">
        <w:rPr>
          <w:rFonts w:asciiTheme="minorHAnsi" w:eastAsia="Times New Roman" w:hAnsiTheme="minorHAnsi"/>
          <w:color w:val="auto"/>
          <w:sz w:val="22"/>
          <w:szCs w:val="22"/>
        </w:rPr>
        <w:t>taught by</w:t>
      </w:r>
      <w:r w:rsidR="00A65DEF">
        <w:rPr>
          <w:rFonts w:asciiTheme="minorHAnsi" w:eastAsia="Times New Roman" w:hAnsiTheme="minorHAnsi"/>
          <w:color w:val="auto"/>
          <w:sz w:val="22"/>
          <w:szCs w:val="22"/>
        </w:rPr>
        <w:t xml:space="preserve"> local expert </w:t>
      </w:r>
      <w:r w:rsidR="00E92AB0">
        <w:rPr>
          <w:rFonts w:asciiTheme="minorHAnsi" w:eastAsia="Times New Roman" w:hAnsiTheme="minorHAnsi"/>
          <w:color w:val="auto"/>
          <w:sz w:val="22"/>
          <w:szCs w:val="22"/>
        </w:rPr>
        <w:t xml:space="preserve">and </w:t>
      </w:r>
      <w:r w:rsidR="00FC2E06">
        <w:rPr>
          <w:rFonts w:asciiTheme="minorHAnsi" w:eastAsia="Times New Roman" w:hAnsiTheme="minorHAnsi"/>
          <w:color w:val="auto"/>
          <w:sz w:val="22"/>
          <w:szCs w:val="22"/>
        </w:rPr>
        <w:t xml:space="preserve">two subject matter experts from Harvard University. </w:t>
      </w:r>
      <w:r w:rsidRPr="006B7941">
        <w:rPr>
          <w:rFonts w:asciiTheme="minorHAnsi" w:eastAsia="Times New Roman" w:hAnsiTheme="minorHAnsi"/>
          <w:color w:val="auto"/>
          <w:sz w:val="22"/>
          <w:szCs w:val="22"/>
        </w:rPr>
        <w:t xml:space="preserve">The </w:t>
      </w:r>
      <w:r w:rsidR="00E92AB0">
        <w:rPr>
          <w:rFonts w:asciiTheme="minorHAnsi" w:eastAsia="Times New Roman" w:hAnsiTheme="minorHAnsi"/>
          <w:color w:val="auto"/>
          <w:sz w:val="22"/>
          <w:szCs w:val="22"/>
        </w:rPr>
        <w:t>workshops will include hands-on exercise</w:t>
      </w:r>
      <w:r w:rsidR="00B62359">
        <w:rPr>
          <w:rFonts w:asciiTheme="minorHAnsi" w:eastAsia="Times New Roman" w:hAnsiTheme="minorHAnsi"/>
          <w:color w:val="auto"/>
          <w:sz w:val="22"/>
          <w:szCs w:val="22"/>
        </w:rPr>
        <w:t>s</w:t>
      </w:r>
      <w:r w:rsidR="00E92AB0">
        <w:rPr>
          <w:rFonts w:asciiTheme="minorHAnsi" w:eastAsia="Times New Roman" w:hAnsiTheme="minorHAnsi"/>
          <w:color w:val="auto"/>
          <w:sz w:val="22"/>
          <w:szCs w:val="22"/>
        </w:rPr>
        <w:t xml:space="preserve"> to help candidates develop </w:t>
      </w:r>
      <w:r w:rsidR="006C786E" w:rsidRPr="006B7941">
        <w:rPr>
          <w:rFonts w:asciiTheme="minorHAnsi" w:eastAsia="Times New Roman" w:hAnsiTheme="minorHAnsi"/>
          <w:color w:val="auto"/>
          <w:sz w:val="22"/>
          <w:szCs w:val="22"/>
        </w:rPr>
        <w:t>relevan</w:t>
      </w:r>
      <w:r w:rsidR="00E92AB0">
        <w:rPr>
          <w:rFonts w:asciiTheme="minorHAnsi" w:eastAsia="Times New Roman" w:hAnsiTheme="minorHAnsi"/>
          <w:color w:val="auto"/>
          <w:sz w:val="22"/>
          <w:szCs w:val="22"/>
        </w:rPr>
        <w:t>t BRM</w:t>
      </w:r>
      <w:r w:rsidR="006C786E" w:rsidRPr="006B7941">
        <w:rPr>
          <w:rFonts w:asciiTheme="minorHAnsi" w:eastAsia="Times New Roman" w:hAnsiTheme="minorHAnsi"/>
          <w:color w:val="auto"/>
          <w:sz w:val="22"/>
          <w:szCs w:val="22"/>
        </w:rPr>
        <w:t xml:space="preserve"> material </w:t>
      </w:r>
      <w:r w:rsidR="00E92AB0">
        <w:rPr>
          <w:rFonts w:asciiTheme="minorHAnsi" w:eastAsia="Times New Roman" w:hAnsiTheme="minorHAnsi"/>
          <w:color w:val="auto"/>
          <w:sz w:val="22"/>
          <w:szCs w:val="22"/>
        </w:rPr>
        <w:t>for</w:t>
      </w:r>
      <w:r w:rsidR="006C786E" w:rsidRPr="006B7941">
        <w:rPr>
          <w:rFonts w:asciiTheme="minorHAnsi" w:eastAsia="Times New Roman" w:hAnsiTheme="minorHAnsi"/>
          <w:color w:val="auto"/>
          <w:sz w:val="22"/>
          <w:szCs w:val="22"/>
        </w:rPr>
        <w:t xml:space="preserve"> their institutions.</w:t>
      </w:r>
      <w:r w:rsidRPr="006B7941">
        <w:rPr>
          <w:rFonts w:asciiTheme="minorHAnsi" w:eastAsia="Times New Roman" w:hAnsiTheme="minorHAnsi"/>
          <w:color w:val="auto"/>
          <w:sz w:val="22"/>
          <w:szCs w:val="22"/>
        </w:rPr>
        <w:t xml:space="preserve"> </w:t>
      </w:r>
    </w:p>
    <w:p w:rsidR="0060723F" w:rsidRPr="0060723F" w:rsidRDefault="0060723F" w:rsidP="00260D7A">
      <w:pPr>
        <w:pStyle w:val="Default"/>
        <w:rPr>
          <w:rFonts w:asciiTheme="minorHAnsi" w:eastAsia="Times New Roman" w:hAnsiTheme="minorHAnsi"/>
          <w:color w:val="auto"/>
          <w:sz w:val="22"/>
          <w:szCs w:val="22"/>
        </w:rPr>
      </w:pPr>
    </w:p>
    <w:p w:rsidR="000E70A5" w:rsidRPr="006B7941" w:rsidRDefault="000E70A5" w:rsidP="001653DC">
      <w:pPr>
        <w:pStyle w:val="Default"/>
        <w:rPr>
          <w:rFonts w:asciiTheme="minorHAnsi" w:hAnsiTheme="minorHAnsi"/>
          <w:bCs/>
          <w:color w:val="auto"/>
          <w:sz w:val="22"/>
          <w:szCs w:val="22"/>
        </w:rPr>
      </w:pPr>
      <w:r w:rsidRPr="006B7941">
        <w:rPr>
          <w:rFonts w:asciiTheme="minorHAnsi" w:hAnsiTheme="minorHAnsi"/>
          <w:b/>
          <w:bCs/>
          <w:color w:val="auto"/>
          <w:sz w:val="22"/>
          <w:szCs w:val="22"/>
        </w:rPr>
        <w:t>I</w:t>
      </w:r>
      <w:r w:rsidR="00690A59">
        <w:rPr>
          <w:rFonts w:asciiTheme="minorHAnsi" w:hAnsiTheme="minorHAnsi"/>
          <w:b/>
          <w:bCs/>
          <w:color w:val="auto"/>
          <w:sz w:val="22"/>
          <w:szCs w:val="22"/>
        </w:rPr>
        <w:t>f interested, please submit</w:t>
      </w:r>
      <w:r w:rsidR="006F0ED4">
        <w:rPr>
          <w:rFonts w:asciiTheme="minorHAnsi" w:hAnsiTheme="minorHAnsi"/>
          <w:b/>
          <w:bCs/>
          <w:color w:val="auto"/>
          <w:sz w:val="22"/>
          <w:szCs w:val="22"/>
        </w:rPr>
        <w:t xml:space="preserve"> your application with</w:t>
      </w:r>
      <w:r w:rsidR="00626FD5">
        <w:rPr>
          <w:rFonts w:asciiTheme="minorHAnsi" w:hAnsiTheme="minorHAnsi"/>
          <w:b/>
          <w:bCs/>
          <w:color w:val="auto"/>
          <w:sz w:val="22"/>
          <w:szCs w:val="22"/>
        </w:rPr>
        <w:t xml:space="preserve"> </w:t>
      </w:r>
      <w:r w:rsidRPr="006B7941">
        <w:rPr>
          <w:rFonts w:asciiTheme="minorHAnsi" w:hAnsiTheme="minorHAnsi"/>
          <w:b/>
          <w:bCs/>
          <w:color w:val="auto"/>
          <w:sz w:val="22"/>
          <w:szCs w:val="22"/>
        </w:rPr>
        <w:t xml:space="preserve">the following: </w:t>
      </w:r>
    </w:p>
    <w:p w:rsidR="000E70A5" w:rsidRPr="006B7941" w:rsidRDefault="000E70A5" w:rsidP="000E70A5">
      <w:pPr>
        <w:pStyle w:val="Default"/>
        <w:spacing w:after="38"/>
        <w:rPr>
          <w:rFonts w:asciiTheme="minorHAnsi" w:hAnsiTheme="minorHAnsi"/>
          <w:color w:val="auto"/>
          <w:sz w:val="22"/>
          <w:szCs w:val="22"/>
        </w:rPr>
      </w:pPr>
    </w:p>
    <w:p w:rsidR="006C786E" w:rsidRPr="006B7941" w:rsidRDefault="000E70A5" w:rsidP="000E70A5">
      <w:pPr>
        <w:pStyle w:val="Default"/>
        <w:numPr>
          <w:ilvl w:val="0"/>
          <w:numId w:val="12"/>
        </w:numPr>
        <w:spacing w:after="38"/>
        <w:rPr>
          <w:rFonts w:asciiTheme="minorHAnsi" w:hAnsiTheme="minorHAnsi"/>
          <w:color w:val="auto"/>
          <w:sz w:val="22"/>
          <w:szCs w:val="22"/>
        </w:rPr>
      </w:pPr>
      <w:r w:rsidRPr="006B7941">
        <w:rPr>
          <w:rFonts w:asciiTheme="minorHAnsi" w:hAnsiTheme="minorHAnsi"/>
          <w:color w:val="auto"/>
          <w:sz w:val="22"/>
          <w:szCs w:val="22"/>
        </w:rPr>
        <w:t>A  resume or curriculum vitae</w:t>
      </w:r>
      <w:r w:rsidR="00571377" w:rsidRPr="006B7941">
        <w:rPr>
          <w:rFonts w:asciiTheme="minorHAnsi" w:hAnsiTheme="minorHAnsi"/>
          <w:color w:val="auto"/>
          <w:sz w:val="22"/>
          <w:szCs w:val="22"/>
        </w:rPr>
        <w:t xml:space="preserve"> in English</w:t>
      </w:r>
    </w:p>
    <w:p w:rsidR="000E70A5" w:rsidRPr="006B7941" w:rsidRDefault="006C786E" w:rsidP="000E70A5">
      <w:pPr>
        <w:pStyle w:val="Default"/>
        <w:numPr>
          <w:ilvl w:val="0"/>
          <w:numId w:val="12"/>
        </w:numPr>
        <w:spacing w:after="38"/>
        <w:rPr>
          <w:rFonts w:asciiTheme="minorHAnsi" w:hAnsiTheme="minorHAnsi"/>
          <w:color w:val="auto"/>
          <w:sz w:val="22"/>
          <w:szCs w:val="22"/>
        </w:rPr>
      </w:pPr>
      <w:r w:rsidRPr="006B7941">
        <w:rPr>
          <w:rFonts w:asciiTheme="minorHAnsi" w:hAnsiTheme="minorHAnsi"/>
          <w:color w:val="auto"/>
          <w:sz w:val="22"/>
          <w:szCs w:val="22"/>
        </w:rPr>
        <w:t>A</w:t>
      </w:r>
      <w:r w:rsidR="000E70A5" w:rsidRPr="006B7941">
        <w:rPr>
          <w:rFonts w:asciiTheme="minorHAnsi" w:hAnsiTheme="minorHAnsi"/>
          <w:color w:val="auto"/>
          <w:sz w:val="22"/>
          <w:szCs w:val="22"/>
        </w:rPr>
        <w:t xml:space="preserve"> statement of interest that addresses the following details:</w:t>
      </w:r>
    </w:p>
    <w:p w:rsidR="000E70A5" w:rsidRPr="006B7941" w:rsidRDefault="006C786E" w:rsidP="000E70A5">
      <w:pPr>
        <w:pStyle w:val="Default"/>
        <w:numPr>
          <w:ilvl w:val="0"/>
          <w:numId w:val="7"/>
        </w:numPr>
        <w:spacing w:after="38"/>
        <w:rPr>
          <w:rFonts w:asciiTheme="minorHAnsi" w:hAnsiTheme="minorHAnsi"/>
          <w:color w:val="auto"/>
          <w:sz w:val="22"/>
          <w:szCs w:val="22"/>
        </w:rPr>
      </w:pPr>
      <w:r w:rsidRPr="006B7941">
        <w:rPr>
          <w:rFonts w:asciiTheme="minorHAnsi" w:hAnsiTheme="minorHAnsi"/>
          <w:sz w:val="22"/>
          <w:szCs w:val="22"/>
        </w:rPr>
        <w:t>Role</w:t>
      </w:r>
      <w:r w:rsidR="002C7717" w:rsidRPr="006B7941">
        <w:rPr>
          <w:rFonts w:asciiTheme="minorHAnsi" w:hAnsiTheme="minorHAnsi"/>
          <w:sz w:val="22"/>
          <w:szCs w:val="22"/>
        </w:rPr>
        <w:t>s and responsibilities</w:t>
      </w:r>
      <w:r w:rsidRPr="006B7941">
        <w:rPr>
          <w:rFonts w:asciiTheme="minorHAnsi" w:hAnsiTheme="minorHAnsi"/>
          <w:sz w:val="22"/>
          <w:szCs w:val="22"/>
        </w:rPr>
        <w:t xml:space="preserve"> at</w:t>
      </w:r>
      <w:r w:rsidR="002C7717" w:rsidRPr="006B7941">
        <w:rPr>
          <w:rFonts w:asciiTheme="minorHAnsi" w:hAnsiTheme="minorHAnsi"/>
          <w:sz w:val="22"/>
          <w:szCs w:val="22"/>
        </w:rPr>
        <w:t xml:space="preserve"> current</w:t>
      </w:r>
      <w:r w:rsidRPr="006B7941">
        <w:rPr>
          <w:rFonts w:asciiTheme="minorHAnsi" w:hAnsiTheme="minorHAnsi"/>
          <w:sz w:val="22"/>
          <w:szCs w:val="22"/>
        </w:rPr>
        <w:t xml:space="preserve"> </w:t>
      </w:r>
      <w:r w:rsidR="002C7717" w:rsidRPr="006B7941">
        <w:rPr>
          <w:rFonts w:asciiTheme="minorHAnsi" w:hAnsiTheme="minorHAnsi"/>
          <w:sz w:val="22"/>
          <w:szCs w:val="22"/>
        </w:rPr>
        <w:t>institution</w:t>
      </w:r>
    </w:p>
    <w:p w:rsidR="006C786E" w:rsidRPr="006B7941" w:rsidRDefault="006C786E" w:rsidP="006C786E">
      <w:pPr>
        <w:pStyle w:val="default0"/>
        <w:numPr>
          <w:ilvl w:val="0"/>
          <w:numId w:val="7"/>
        </w:numPr>
        <w:spacing w:before="0" w:beforeAutospacing="0" w:after="0" w:afterAutospacing="0"/>
        <w:rPr>
          <w:rFonts w:asciiTheme="minorHAnsi" w:hAnsiTheme="minorHAnsi"/>
          <w:sz w:val="22"/>
          <w:szCs w:val="22"/>
        </w:rPr>
      </w:pPr>
      <w:r w:rsidRPr="006B7941">
        <w:rPr>
          <w:rFonts w:asciiTheme="minorHAnsi" w:hAnsiTheme="minorHAnsi"/>
          <w:sz w:val="22"/>
          <w:szCs w:val="22"/>
        </w:rPr>
        <w:t xml:space="preserve">Track record of applied knowledge </w:t>
      </w:r>
      <w:r w:rsidR="004073F3" w:rsidRPr="006B7941">
        <w:rPr>
          <w:rFonts w:asciiTheme="minorHAnsi" w:hAnsiTheme="minorHAnsi"/>
          <w:sz w:val="22"/>
          <w:szCs w:val="22"/>
        </w:rPr>
        <w:t xml:space="preserve">at institution </w:t>
      </w:r>
      <w:r w:rsidRPr="006B7941">
        <w:rPr>
          <w:rFonts w:asciiTheme="minorHAnsi" w:hAnsiTheme="minorHAnsi"/>
          <w:sz w:val="22"/>
          <w:szCs w:val="22"/>
        </w:rPr>
        <w:t>from any continuous education in biosafety and biosecurity management received</w:t>
      </w:r>
      <w:r w:rsidR="004073F3" w:rsidRPr="006B7941">
        <w:rPr>
          <w:rFonts w:asciiTheme="minorHAnsi" w:hAnsiTheme="minorHAnsi"/>
          <w:sz w:val="22"/>
          <w:szCs w:val="22"/>
        </w:rPr>
        <w:t xml:space="preserve"> – please list training in BRM received in the past</w:t>
      </w:r>
    </w:p>
    <w:p w:rsidR="006C786E" w:rsidRPr="006B7941" w:rsidRDefault="009B49F2" w:rsidP="006C786E">
      <w:pPr>
        <w:pStyle w:val="default0"/>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Any t</w:t>
      </w:r>
      <w:r w:rsidR="006C786E" w:rsidRPr="006B7941">
        <w:rPr>
          <w:rFonts w:asciiTheme="minorHAnsi" w:hAnsiTheme="minorHAnsi"/>
          <w:sz w:val="22"/>
          <w:szCs w:val="22"/>
        </w:rPr>
        <w:t>rack record of current teaching assignment</w:t>
      </w:r>
      <w:r>
        <w:rPr>
          <w:rFonts w:asciiTheme="minorHAnsi" w:hAnsiTheme="minorHAnsi"/>
          <w:sz w:val="22"/>
          <w:szCs w:val="22"/>
        </w:rPr>
        <w:t>s</w:t>
      </w:r>
      <w:r w:rsidR="006C786E" w:rsidRPr="006B7941">
        <w:rPr>
          <w:rFonts w:asciiTheme="minorHAnsi" w:hAnsiTheme="minorHAnsi"/>
          <w:sz w:val="22"/>
          <w:szCs w:val="22"/>
        </w:rPr>
        <w:t xml:space="preserve"> including BRM curriculum</w:t>
      </w:r>
    </w:p>
    <w:p w:rsidR="00E81FE1" w:rsidRPr="006B7941" w:rsidRDefault="00E81FE1" w:rsidP="00E81FE1">
      <w:pPr>
        <w:pStyle w:val="ListParagraph"/>
        <w:numPr>
          <w:ilvl w:val="0"/>
          <w:numId w:val="12"/>
        </w:numPr>
        <w:rPr>
          <w:rFonts w:eastAsia="Times New Roman" w:cs="Times New Roman"/>
        </w:rPr>
      </w:pPr>
      <w:r w:rsidRPr="006B7941">
        <w:rPr>
          <w:rFonts w:eastAsia="Times New Roman" w:cs="Times New Roman"/>
        </w:rPr>
        <w:t>Institute letter of support (LOS): This document should reference the applicant by name and should be signed by the head of the Institute</w:t>
      </w:r>
      <w:r w:rsidR="004073F3" w:rsidRPr="006B7941">
        <w:rPr>
          <w:rFonts w:eastAsia="Times New Roman" w:cs="Times New Roman"/>
        </w:rPr>
        <w:t xml:space="preserve"> with a reference number</w:t>
      </w:r>
      <w:r w:rsidRPr="006B7941">
        <w:rPr>
          <w:rFonts w:eastAsia="Times New Roman" w:cs="Times New Roman"/>
        </w:rPr>
        <w:t xml:space="preserve">. </w:t>
      </w:r>
    </w:p>
    <w:p w:rsidR="00835003" w:rsidRDefault="00835003" w:rsidP="009911B2">
      <w:pPr>
        <w:pStyle w:val="Default"/>
        <w:rPr>
          <w:rFonts w:asciiTheme="minorHAnsi" w:hAnsiTheme="minorHAnsi"/>
          <w:color w:val="auto"/>
          <w:sz w:val="22"/>
          <w:szCs w:val="22"/>
        </w:rPr>
      </w:pPr>
    </w:p>
    <w:p w:rsidR="002208E9" w:rsidRPr="006B7941" w:rsidRDefault="00556FD6" w:rsidP="009911B2">
      <w:pPr>
        <w:pStyle w:val="Default"/>
        <w:rPr>
          <w:rFonts w:asciiTheme="minorHAnsi" w:hAnsiTheme="minorHAnsi"/>
          <w:color w:val="auto"/>
          <w:sz w:val="22"/>
          <w:szCs w:val="22"/>
        </w:rPr>
      </w:pPr>
      <w:r>
        <w:rPr>
          <w:rFonts w:asciiTheme="minorHAnsi" w:hAnsiTheme="minorHAnsi"/>
          <w:b/>
          <w:bCs/>
          <w:color w:val="auto"/>
          <w:sz w:val="22"/>
          <w:szCs w:val="22"/>
        </w:rPr>
        <w:t xml:space="preserve">Workshop </w:t>
      </w:r>
      <w:r w:rsidR="000E70A5" w:rsidRPr="006B7941">
        <w:rPr>
          <w:rFonts w:asciiTheme="minorHAnsi" w:hAnsiTheme="minorHAnsi"/>
          <w:b/>
          <w:bCs/>
          <w:color w:val="auto"/>
          <w:sz w:val="22"/>
          <w:szCs w:val="22"/>
        </w:rPr>
        <w:t>Participants</w:t>
      </w:r>
      <w:r w:rsidR="002208E9" w:rsidRPr="006B7941">
        <w:rPr>
          <w:rFonts w:asciiTheme="minorHAnsi" w:hAnsiTheme="minorHAnsi"/>
          <w:b/>
          <w:bCs/>
          <w:color w:val="auto"/>
          <w:sz w:val="22"/>
          <w:szCs w:val="22"/>
        </w:rPr>
        <w:t xml:space="preserve"> Selection Criteria: </w:t>
      </w:r>
    </w:p>
    <w:p w:rsidR="009911B2" w:rsidRPr="006B7941" w:rsidRDefault="009911B2" w:rsidP="002208E9">
      <w:pPr>
        <w:pStyle w:val="Default"/>
        <w:rPr>
          <w:rFonts w:asciiTheme="minorHAnsi" w:hAnsiTheme="minorHAnsi"/>
          <w:color w:val="auto"/>
          <w:sz w:val="22"/>
          <w:szCs w:val="22"/>
        </w:rPr>
      </w:pPr>
    </w:p>
    <w:p w:rsidR="002208E9" w:rsidRPr="006B7941" w:rsidRDefault="002208E9" w:rsidP="009E347F">
      <w:pPr>
        <w:pStyle w:val="Default"/>
        <w:rPr>
          <w:rFonts w:asciiTheme="minorHAnsi" w:hAnsiTheme="minorHAnsi"/>
          <w:color w:val="auto"/>
          <w:sz w:val="22"/>
          <w:szCs w:val="22"/>
        </w:rPr>
      </w:pPr>
      <w:r w:rsidRPr="006B7941">
        <w:rPr>
          <w:rFonts w:asciiTheme="minorHAnsi" w:hAnsiTheme="minorHAnsi"/>
          <w:color w:val="auto"/>
          <w:sz w:val="22"/>
          <w:szCs w:val="22"/>
        </w:rPr>
        <w:t xml:space="preserve">CRDF Global </w:t>
      </w:r>
      <w:r w:rsidR="004073F3" w:rsidRPr="006B7941">
        <w:rPr>
          <w:rFonts w:asciiTheme="minorHAnsi" w:hAnsiTheme="minorHAnsi"/>
          <w:color w:val="auto"/>
          <w:sz w:val="22"/>
          <w:szCs w:val="22"/>
        </w:rPr>
        <w:t xml:space="preserve">will select up to </w:t>
      </w:r>
      <w:r w:rsidR="002069AB">
        <w:rPr>
          <w:rFonts w:asciiTheme="minorHAnsi" w:hAnsiTheme="minorHAnsi"/>
          <w:color w:val="auto"/>
          <w:sz w:val="22"/>
          <w:szCs w:val="22"/>
        </w:rPr>
        <w:t>twenty (20)</w:t>
      </w:r>
      <w:r w:rsidR="002069AB" w:rsidRPr="006B7941">
        <w:rPr>
          <w:rFonts w:asciiTheme="minorHAnsi" w:hAnsiTheme="minorHAnsi"/>
          <w:color w:val="auto"/>
          <w:sz w:val="22"/>
          <w:szCs w:val="22"/>
        </w:rPr>
        <w:t xml:space="preserve"> </w:t>
      </w:r>
      <w:r w:rsidR="000E70A5" w:rsidRPr="006B7941">
        <w:rPr>
          <w:rFonts w:asciiTheme="minorHAnsi" w:hAnsiTheme="minorHAnsi"/>
          <w:color w:val="auto"/>
          <w:sz w:val="22"/>
          <w:szCs w:val="22"/>
        </w:rPr>
        <w:t>participants</w:t>
      </w:r>
      <w:r w:rsidRPr="006B7941">
        <w:rPr>
          <w:rFonts w:asciiTheme="minorHAnsi" w:hAnsiTheme="minorHAnsi"/>
          <w:color w:val="auto"/>
          <w:sz w:val="22"/>
          <w:szCs w:val="22"/>
        </w:rPr>
        <w:t xml:space="preserve"> </w:t>
      </w:r>
      <w:r w:rsidR="004073F3" w:rsidRPr="006B7941">
        <w:rPr>
          <w:rFonts w:asciiTheme="minorHAnsi" w:hAnsiTheme="minorHAnsi"/>
          <w:color w:val="auto"/>
          <w:sz w:val="22"/>
          <w:szCs w:val="22"/>
        </w:rPr>
        <w:t>(trainees)</w:t>
      </w:r>
      <w:r w:rsidR="002537C1">
        <w:rPr>
          <w:rFonts w:asciiTheme="minorHAnsi" w:hAnsiTheme="minorHAnsi"/>
          <w:color w:val="auto"/>
          <w:sz w:val="22"/>
          <w:szCs w:val="22"/>
        </w:rPr>
        <w:t xml:space="preserve"> for the in-person workshop</w:t>
      </w:r>
      <w:r w:rsidR="004073F3" w:rsidRPr="006B7941">
        <w:rPr>
          <w:rFonts w:asciiTheme="minorHAnsi" w:hAnsiTheme="minorHAnsi"/>
          <w:color w:val="auto"/>
          <w:sz w:val="22"/>
          <w:szCs w:val="22"/>
        </w:rPr>
        <w:t xml:space="preserve"> according to</w:t>
      </w:r>
      <w:r w:rsidR="000E70A5" w:rsidRPr="006B7941">
        <w:rPr>
          <w:rFonts w:asciiTheme="minorHAnsi" w:hAnsiTheme="minorHAnsi"/>
          <w:color w:val="auto"/>
          <w:sz w:val="22"/>
          <w:szCs w:val="22"/>
        </w:rPr>
        <w:t xml:space="preserve"> the</w:t>
      </w:r>
      <w:r w:rsidR="009E347F" w:rsidRPr="006B7941">
        <w:rPr>
          <w:rFonts w:asciiTheme="minorHAnsi" w:hAnsiTheme="minorHAnsi"/>
          <w:color w:val="auto"/>
          <w:sz w:val="22"/>
          <w:szCs w:val="22"/>
        </w:rPr>
        <w:t xml:space="preserve"> following</w:t>
      </w:r>
      <w:r w:rsidR="000E70A5" w:rsidRPr="006B7941">
        <w:rPr>
          <w:rFonts w:asciiTheme="minorHAnsi" w:hAnsiTheme="minorHAnsi"/>
          <w:color w:val="auto"/>
          <w:sz w:val="22"/>
          <w:szCs w:val="22"/>
        </w:rPr>
        <w:t xml:space="preserve"> criteria</w:t>
      </w:r>
      <w:r w:rsidR="009E347F" w:rsidRPr="006B7941">
        <w:rPr>
          <w:rFonts w:asciiTheme="minorHAnsi" w:hAnsiTheme="minorHAnsi"/>
          <w:color w:val="auto"/>
          <w:sz w:val="22"/>
          <w:szCs w:val="22"/>
        </w:rPr>
        <w:t>:</w:t>
      </w:r>
      <w:r w:rsidR="000E70A5" w:rsidRPr="006B7941">
        <w:rPr>
          <w:rFonts w:asciiTheme="minorHAnsi" w:hAnsiTheme="minorHAnsi"/>
          <w:color w:val="auto"/>
          <w:sz w:val="22"/>
          <w:szCs w:val="22"/>
        </w:rPr>
        <w:t xml:space="preserve"> </w:t>
      </w:r>
    </w:p>
    <w:p w:rsidR="009E347F" w:rsidRPr="006B7941" w:rsidRDefault="009E347F" w:rsidP="00E81FE1">
      <w:pPr>
        <w:pStyle w:val="ListParagraph"/>
        <w:numPr>
          <w:ilvl w:val="0"/>
          <w:numId w:val="17"/>
        </w:numPr>
        <w:tabs>
          <w:tab w:val="left" w:pos="-720"/>
        </w:tabs>
        <w:suppressAutoHyphens/>
        <w:spacing w:before="240" w:after="0" w:line="240" w:lineRule="auto"/>
        <w:jc w:val="both"/>
        <w:rPr>
          <w:rFonts w:eastAsia="Calibri"/>
          <w:szCs w:val="20"/>
        </w:rPr>
      </w:pPr>
      <w:r w:rsidRPr="006B7941">
        <w:rPr>
          <w:bCs/>
          <w:szCs w:val="20"/>
        </w:rPr>
        <w:t>Biosecurity/biosafety</w:t>
      </w:r>
      <w:r w:rsidR="00426222" w:rsidRPr="006B7941">
        <w:rPr>
          <w:bCs/>
          <w:szCs w:val="20"/>
        </w:rPr>
        <w:t xml:space="preserve"> </w:t>
      </w:r>
      <w:r w:rsidRPr="006B7941">
        <w:rPr>
          <w:bCs/>
          <w:szCs w:val="20"/>
        </w:rPr>
        <w:t>impact for applicant and home institution</w:t>
      </w:r>
    </w:p>
    <w:p w:rsidR="009E347F" w:rsidRPr="006B7941" w:rsidRDefault="009E347F" w:rsidP="009E347F">
      <w:pPr>
        <w:pStyle w:val="ListParagraph"/>
        <w:numPr>
          <w:ilvl w:val="0"/>
          <w:numId w:val="17"/>
        </w:numPr>
        <w:tabs>
          <w:tab w:val="left" w:pos="-720"/>
        </w:tabs>
        <w:suppressAutoHyphens/>
        <w:spacing w:after="0" w:line="240" w:lineRule="auto"/>
        <w:jc w:val="both"/>
        <w:rPr>
          <w:rFonts w:eastAsia="Calibri"/>
          <w:szCs w:val="20"/>
        </w:rPr>
      </w:pPr>
      <w:r w:rsidRPr="006B7941">
        <w:rPr>
          <w:bCs/>
          <w:szCs w:val="20"/>
        </w:rPr>
        <w:t>Sustainability potential</w:t>
      </w:r>
    </w:p>
    <w:p w:rsidR="009E347F" w:rsidRPr="006B7941" w:rsidRDefault="00CE0A8F" w:rsidP="00CE0A8F">
      <w:pPr>
        <w:pStyle w:val="ListParagraph"/>
        <w:numPr>
          <w:ilvl w:val="0"/>
          <w:numId w:val="17"/>
        </w:numPr>
        <w:spacing w:after="0" w:line="240" w:lineRule="auto"/>
        <w:jc w:val="both"/>
        <w:rPr>
          <w:rFonts w:cs="Arial"/>
        </w:rPr>
      </w:pPr>
      <w:r w:rsidRPr="006B7941">
        <w:rPr>
          <w:bCs/>
          <w:szCs w:val="20"/>
        </w:rPr>
        <w:t>Clarity and completeness</w:t>
      </w:r>
      <w:r w:rsidR="004073F3" w:rsidRPr="006B7941">
        <w:rPr>
          <w:bCs/>
          <w:szCs w:val="20"/>
        </w:rPr>
        <w:t xml:space="preserve"> of application</w:t>
      </w:r>
    </w:p>
    <w:p w:rsidR="00E81FE1" w:rsidRPr="004D2174" w:rsidRDefault="00E707B4" w:rsidP="00426222">
      <w:pPr>
        <w:pStyle w:val="ListParagraph"/>
        <w:numPr>
          <w:ilvl w:val="0"/>
          <w:numId w:val="17"/>
        </w:numPr>
        <w:spacing w:after="0" w:line="240" w:lineRule="auto"/>
        <w:jc w:val="both"/>
        <w:rPr>
          <w:rFonts w:cs="Arial"/>
          <w:bCs/>
        </w:rPr>
      </w:pPr>
      <w:r w:rsidRPr="006B7941">
        <w:rPr>
          <w:rFonts w:ascii="Calibri" w:eastAsia="Calibri" w:hAnsi="Calibri"/>
          <w:bCs/>
        </w:rPr>
        <w:t>Benefit to education and i</w:t>
      </w:r>
      <w:r w:rsidR="00E81FE1" w:rsidRPr="006B7941">
        <w:rPr>
          <w:rFonts w:ascii="Calibri" w:eastAsia="Calibri" w:hAnsi="Calibri"/>
          <w:bCs/>
        </w:rPr>
        <w:t>nfrastructure</w:t>
      </w:r>
      <w:r w:rsidR="004073F3" w:rsidRPr="006B7941">
        <w:rPr>
          <w:rFonts w:ascii="Calibri" w:eastAsia="Calibri" w:hAnsi="Calibri"/>
          <w:bCs/>
        </w:rPr>
        <w:t xml:space="preserve"> at own institution and possibly others in Iraq</w:t>
      </w:r>
    </w:p>
    <w:p w:rsidR="000D052E" w:rsidRPr="004D2174" w:rsidRDefault="000D052E" w:rsidP="00426222">
      <w:pPr>
        <w:pStyle w:val="ListParagraph"/>
        <w:numPr>
          <w:ilvl w:val="0"/>
          <w:numId w:val="17"/>
        </w:numPr>
        <w:spacing w:after="0" w:line="240" w:lineRule="auto"/>
        <w:jc w:val="both"/>
        <w:rPr>
          <w:rFonts w:cs="Arial"/>
          <w:bCs/>
        </w:rPr>
      </w:pPr>
      <w:r>
        <w:rPr>
          <w:rFonts w:ascii="Calibri" w:eastAsia="Calibri" w:hAnsi="Calibri"/>
          <w:bCs/>
        </w:rPr>
        <w:t>Successful completion of all modules in the BMENA online training program</w:t>
      </w:r>
    </w:p>
    <w:p w:rsidR="002069AB" w:rsidRPr="006B7941" w:rsidRDefault="002069AB" w:rsidP="00426222">
      <w:pPr>
        <w:pStyle w:val="ListParagraph"/>
        <w:numPr>
          <w:ilvl w:val="0"/>
          <w:numId w:val="17"/>
        </w:numPr>
        <w:spacing w:after="0" w:line="240" w:lineRule="auto"/>
        <w:jc w:val="both"/>
        <w:rPr>
          <w:rFonts w:cs="Arial"/>
          <w:bCs/>
        </w:rPr>
      </w:pPr>
      <w:r>
        <w:rPr>
          <w:rFonts w:ascii="Calibri" w:eastAsia="Calibri" w:hAnsi="Calibri"/>
          <w:bCs/>
        </w:rPr>
        <w:t xml:space="preserve">The candidates agree to conduct at least two (2) workshops on the subject matter at their institutions, once they have completed the workshops. </w:t>
      </w:r>
    </w:p>
    <w:p w:rsidR="00835003" w:rsidRDefault="00835003" w:rsidP="002208E9">
      <w:pPr>
        <w:pStyle w:val="Default"/>
        <w:rPr>
          <w:rFonts w:asciiTheme="minorHAnsi" w:hAnsiTheme="minorHAnsi"/>
          <w:b/>
          <w:bCs/>
          <w:color w:val="auto"/>
          <w:sz w:val="22"/>
          <w:szCs w:val="22"/>
        </w:rPr>
      </w:pPr>
    </w:p>
    <w:p w:rsidR="00835003" w:rsidRDefault="002208E9" w:rsidP="00835003">
      <w:pPr>
        <w:pStyle w:val="Default"/>
        <w:rPr>
          <w:rFonts w:asciiTheme="minorHAnsi" w:hAnsiTheme="minorHAnsi"/>
          <w:b/>
          <w:bCs/>
          <w:color w:val="auto"/>
          <w:sz w:val="22"/>
          <w:szCs w:val="22"/>
        </w:rPr>
      </w:pPr>
      <w:r w:rsidRPr="006B7941">
        <w:rPr>
          <w:rFonts w:asciiTheme="minorHAnsi" w:hAnsiTheme="minorHAnsi"/>
          <w:b/>
          <w:bCs/>
          <w:color w:val="auto"/>
          <w:sz w:val="22"/>
          <w:szCs w:val="22"/>
        </w:rPr>
        <w:t xml:space="preserve">Submission: </w:t>
      </w:r>
    </w:p>
    <w:p w:rsidR="00835003" w:rsidRPr="00835003" w:rsidRDefault="00835003" w:rsidP="00835003">
      <w:pPr>
        <w:pStyle w:val="Default"/>
        <w:rPr>
          <w:rFonts w:asciiTheme="minorHAnsi" w:hAnsiTheme="minorHAnsi"/>
          <w:b/>
          <w:bCs/>
          <w:color w:val="auto"/>
          <w:sz w:val="22"/>
          <w:szCs w:val="22"/>
        </w:rPr>
      </w:pPr>
    </w:p>
    <w:p w:rsidR="00F90348" w:rsidRPr="00835003" w:rsidRDefault="00835003" w:rsidP="004D680C">
      <w:pPr>
        <w:pStyle w:val="Default"/>
        <w:rPr>
          <w:rFonts w:asciiTheme="minorHAnsi" w:hAnsiTheme="minorHAnsi"/>
          <w:b/>
          <w:bCs/>
          <w:color w:val="auto"/>
          <w:sz w:val="22"/>
          <w:szCs w:val="22"/>
        </w:rPr>
      </w:pPr>
      <w:r w:rsidRPr="00835003">
        <w:rPr>
          <w:rFonts w:asciiTheme="minorHAnsi" w:hAnsiTheme="minorHAnsi"/>
          <w:sz w:val="22"/>
          <w:szCs w:val="22"/>
        </w:rPr>
        <w:t>Application</w:t>
      </w:r>
      <w:r w:rsidR="00CF5AFA" w:rsidRPr="00835003">
        <w:rPr>
          <w:rFonts w:asciiTheme="minorHAnsi" w:hAnsiTheme="minorHAnsi"/>
          <w:sz w:val="22"/>
          <w:szCs w:val="22"/>
        </w:rPr>
        <w:t>s should be submitted as electronic documents in PDF, Word, or Excel formats</w:t>
      </w:r>
      <w:r w:rsidR="00C45EED">
        <w:rPr>
          <w:rFonts w:asciiTheme="minorHAnsi" w:hAnsiTheme="minorHAnsi"/>
          <w:sz w:val="22"/>
          <w:szCs w:val="22"/>
        </w:rPr>
        <w:t xml:space="preserve"> by e-mail</w:t>
      </w:r>
      <w:r w:rsidR="00690A59">
        <w:rPr>
          <w:rFonts w:asciiTheme="minorHAnsi" w:hAnsiTheme="minorHAnsi"/>
          <w:sz w:val="22"/>
          <w:szCs w:val="22"/>
        </w:rPr>
        <w:t xml:space="preserve"> at (</w:t>
      </w:r>
      <w:hyperlink r:id="rId9" w:history="1">
        <w:r w:rsidR="00690A59" w:rsidRPr="006A0585">
          <w:rPr>
            <w:rStyle w:val="Hyperlink"/>
            <w:rFonts w:asciiTheme="minorHAnsi" w:hAnsiTheme="minorHAnsi"/>
            <w:sz w:val="22"/>
            <w:szCs w:val="22"/>
          </w:rPr>
          <w:t>respscience@crdfglobal.org</w:t>
        </w:r>
      </w:hyperlink>
      <w:r w:rsidR="00690A59">
        <w:rPr>
          <w:rFonts w:asciiTheme="minorHAnsi" w:hAnsiTheme="minorHAnsi"/>
          <w:sz w:val="22"/>
          <w:szCs w:val="22"/>
        </w:rPr>
        <w:t xml:space="preserve">) by April </w:t>
      </w:r>
      <w:r w:rsidR="004D680C">
        <w:rPr>
          <w:rFonts w:asciiTheme="minorHAnsi" w:hAnsiTheme="minorHAnsi"/>
          <w:sz w:val="22"/>
          <w:szCs w:val="22"/>
        </w:rPr>
        <w:t>20</w:t>
      </w:r>
      <w:r w:rsidR="00690A59">
        <w:rPr>
          <w:rFonts w:asciiTheme="minorHAnsi" w:hAnsiTheme="minorHAnsi"/>
          <w:sz w:val="22"/>
          <w:szCs w:val="22"/>
        </w:rPr>
        <w:t xml:space="preserve">, 2017. </w:t>
      </w:r>
    </w:p>
    <w:p w:rsidR="00835003" w:rsidRDefault="00835003" w:rsidP="00F90348">
      <w:pPr>
        <w:pStyle w:val="Default"/>
        <w:rPr>
          <w:rFonts w:asciiTheme="minorHAnsi" w:hAnsiTheme="minorHAnsi"/>
          <w:b/>
          <w:bCs/>
          <w:sz w:val="22"/>
          <w:szCs w:val="22"/>
        </w:rPr>
      </w:pPr>
    </w:p>
    <w:p w:rsidR="00140047" w:rsidRDefault="00140047" w:rsidP="00F90348">
      <w:pPr>
        <w:pStyle w:val="Default"/>
        <w:rPr>
          <w:rFonts w:asciiTheme="minorHAnsi" w:hAnsiTheme="minorHAnsi"/>
          <w:b/>
          <w:bCs/>
          <w:sz w:val="22"/>
          <w:szCs w:val="22"/>
        </w:rPr>
      </w:pPr>
    </w:p>
    <w:p w:rsidR="00140047" w:rsidRDefault="00140047" w:rsidP="00F90348">
      <w:pPr>
        <w:pStyle w:val="Default"/>
        <w:rPr>
          <w:rFonts w:asciiTheme="minorHAnsi" w:hAnsiTheme="minorHAnsi"/>
          <w:b/>
          <w:bCs/>
          <w:sz w:val="22"/>
          <w:szCs w:val="22"/>
        </w:rPr>
      </w:pPr>
    </w:p>
    <w:p w:rsidR="00140047" w:rsidRDefault="00140047" w:rsidP="00F90348">
      <w:pPr>
        <w:pStyle w:val="Default"/>
        <w:rPr>
          <w:rFonts w:asciiTheme="minorHAnsi" w:hAnsiTheme="minorHAnsi"/>
          <w:b/>
          <w:bCs/>
          <w:sz w:val="22"/>
          <w:szCs w:val="22"/>
        </w:rPr>
      </w:pPr>
    </w:p>
    <w:p w:rsidR="003069BD" w:rsidRDefault="003069BD" w:rsidP="00F90348">
      <w:pPr>
        <w:pStyle w:val="Default"/>
        <w:rPr>
          <w:rFonts w:asciiTheme="minorHAnsi" w:hAnsiTheme="minorHAnsi"/>
          <w:b/>
          <w:bCs/>
          <w:sz w:val="22"/>
          <w:szCs w:val="22"/>
        </w:rPr>
      </w:pPr>
    </w:p>
    <w:p w:rsidR="00F90348" w:rsidRPr="006B7941" w:rsidRDefault="00F90348" w:rsidP="00F90348">
      <w:pPr>
        <w:pStyle w:val="Default"/>
        <w:rPr>
          <w:rFonts w:asciiTheme="minorHAnsi" w:hAnsiTheme="minorHAnsi"/>
          <w:b/>
          <w:bCs/>
          <w:sz w:val="22"/>
          <w:szCs w:val="22"/>
        </w:rPr>
      </w:pPr>
      <w:r w:rsidRPr="006B7941">
        <w:rPr>
          <w:rFonts w:asciiTheme="minorHAnsi" w:hAnsiTheme="minorHAnsi"/>
          <w:b/>
          <w:bCs/>
          <w:sz w:val="22"/>
          <w:szCs w:val="22"/>
        </w:rPr>
        <w:lastRenderedPageBreak/>
        <w:t>B</w:t>
      </w:r>
      <w:bookmarkStart w:id="0" w:name="_GoBack"/>
      <w:bookmarkEnd w:id="0"/>
      <w:r w:rsidRPr="006B7941">
        <w:rPr>
          <w:rFonts w:asciiTheme="minorHAnsi" w:hAnsiTheme="minorHAnsi"/>
          <w:b/>
          <w:bCs/>
          <w:sz w:val="22"/>
          <w:szCs w:val="22"/>
        </w:rPr>
        <w:t xml:space="preserve">ackground: </w:t>
      </w:r>
    </w:p>
    <w:p w:rsidR="00F90348" w:rsidRPr="006B7941" w:rsidRDefault="00F90348" w:rsidP="00F90348">
      <w:pPr>
        <w:pStyle w:val="Default"/>
        <w:rPr>
          <w:rFonts w:asciiTheme="minorHAnsi" w:hAnsiTheme="minorHAnsi"/>
          <w:sz w:val="22"/>
          <w:szCs w:val="22"/>
        </w:rPr>
      </w:pPr>
    </w:p>
    <w:p w:rsidR="00B44BA6" w:rsidRDefault="00127822" w:rsidP="00F715CF">
      <w:r>
        <w:rPr>
          <w:color w:val="000000"/>
        </w:rPr>
        <w:t>CRDF Global is an independent, nonprofit organization established in 1995 to promote international scientific and technical collaboration through grants, technical resources, training, and services. CRDF Global has 20 years of experience managing international research funding programs and supporting emerging science and technology infrastructure in more than 40 countries in Eurasia, the Middle East, North Africa and South Asia.</w:t>
      </w:r>
    </w:p>
    <w:p w:rsidR="00F90348" w:rsidRPr="006B7941" w:rsidRDefault="00F90348" w:rsidP="00F90348">
      <w:pPr>
        <w:pStyle w:val="Default"/>
        <w:rPr>
          <w:rFonts w:asciiTheme="minorHAnsi" w:hAnsiTheme="minorHAnsi"/>
          <w:sz w:val="22"/>
          <w:szCs w:val="22"/>
        </w:rPr>
      </w:pPr>
    </w:p>
    <w:p w:rsidR="00F90348" w:rsidRPr="006B7941" w:rsidRDefault="00F90348" w:rsidP="00F90348">
      <w:pPr>
        <w:pStyle w:val="Default"/>
        <w:rPr>
          <w:rFonts w:asciiTheme="minorHAnsi" w:hAnsiTheme="minorHAnsi"/>
          <w:sz w:val="22"/>
          <w:szCs w:val="22"/>
        </w:rPr>
      </w:pPr>
      <w:r w:rsidRPr="006B7941">
        <w:rPr>
          <w:rFonts w:asciiTheme="minorHAnsi" w:hAnsiTheme="minorHAnsi"/>
          <w:sz w:val="22"/>
          <w:szCs w:val="22"/>
        </w:rPr>
        <w:t xml:space="preserve">More information is available at </w:t>
      </w:r>
      <w:hyperlink r:id="rId10" w:history="1">
        <w:r w:rsidRPr="006B7941">
          <w:rPr>
            <w:rStyle w:val="Hyperlink"/>
            <w:rFonts w:asciiTheme="minorHAnsi" w:hAnsiTheme="minorHAnsi"/>
            <w:sz w:val="22"/>
            <w:szCs w:val="22"/>
          </w:rPr>
          <w:t>www.crdfglobal.org</w:t>
        </w:r>
      </w:hyperlink>
      <w:r w:rsidRPr="006B7941">
        <w:rPr>
          <w:rFonts w:asciiTheme="minorHAnsi" w:hAnsiTheme="minorHAnsi"/>
          <w:sz w:val="22"/>
          <w:szCs w:val="22"/>
        </w:rPr>
        <w:t>.</w:t>
      </w:r>
    </w:p>
    <w:p w:rsidR="00556FD6" w:rsidRDefault="00556FD6" w:rsidP="00556FD6">
      <w:pPr>
        <w:pStyle w:val="Default"/>
        <w:rPr>
          <w:i/>
          <w:iCs/>
        </w:rPr>
      </w:pPr>
    </w:p>
    <w:p w:rsidR="00556FD6" w:rsidRDefault="00556FD6" w:rsidP="00556FD6">
      <w:pPr>
        <w:pStyle w:val="Default"/>
        <w:rPr>
          <w:rFonts w:asciiTheme="minorHAnsi" w:hAnsiTheme="minorHAnsi"/>
          <w:sz w:val="22"/>
          <w:szCs w:val="22"/>
        </w:rPr>
      </w:pPr>
      <w:r>
        <w:rPr>
          <w:rFonts w:asciiTheme="minorHAnsi" w:hAnsiTheme="minorHAnsi"/>
          <w:sz w:val="22"/>
          <w:szCs w:val="22"/>
        </w:rPr>
        <w:t xml:space="preserve">BMENA Bioethics Forum is a project developed by Harvard University team through a funding from U.S. </w:t>
      </w:r>
    </w:p>
    <w:p w:rsidR="00556FD6" w:rsidRPr="006B7941" w:rsidRDefault="00556FD6" w:rsidP="00556FD6">
      <w:pPr>
        <w:pStyle w:val="Default"/>
        <w:rPr>
          <w:rFonts w:asciiTheme="minorHAnsi" w:hAnsiTheme="minorHAnsi"/>
          <w:sz w:val="22"/>
          <w:szCs w:val="22"/>
        </w:rPr>
      </w:pPr>
      <w:r>
        <w:rPr>
          <w:rFonts w:asciiTheme="minorHAnsi" w:hAnsiTheme="minorHAnsi"/>
          <w:sz w:val="22"/>
          <w:szCs w:val="22"/>
        </w:rPr>
        <w:t xml:space="preserve">Department of the State. </w:t>
      </w:r>
      <w:r w:rsidRPr="00556FD6">
        <w:t xml:space="preserve"> </w:t>
      </w:r>
      <w:r w:rsidRPr="00556FD6">
        <w:rPr>
          <w:rFonts w:asciiTheme="minorHAnsi" w:hAnsiTheme="minorHAnsi"/>
          <w:sz w:val="22"/>
          <w:szCs w:val="22"/>
        </w:rPr>
        <w:t>The BMENA training program began in 2014 and has educated over 220 students in countries across the Middle East and North Africa.</w:t>
      </w:r>
      <w:r w:rsidRPr="00556FD6">
        <w:rPr>
          <w:rFonts w:asciiTheme="minorHAnsi" w:hAnsiTheme="minorHAnsi"/>
          <w:noProof/>
          <w:sz w:val="22"/>
          <w:szCs w:val="22"/>
        </w:rPr>
        <w:t xml:space="preserve"> </w:t>
      </w:r>
    </w:p>
    <w:p w:rsidR="00556FD6" w:rsidRDefault="00556FD6" w:rsidP="00DE0A23">
      <w:pPr>
        <w:rPr>
          <w:i/>
          <w:iCs/>
        </w:rPr>
      </w:pPr>
    </w:p>
    <w:p w:rsidR="00BA6B3B" w:rsidRPr="009911B2" w:rsidRDefault="00556FD6" w:rsidP="00DE0A23">
      <w:pPr>
        <w:rPr>
          <w:i/>
          <w:iCs/>
        </w:rPr>
      </w:pPr>
      <w:r w:rsidRPr="006B7941">
        <w:t>More information is available at</w:t>
      </w:r>
      <w:r>
        <w:t xml:space="preserve"> </w:t>
      </w:r>
      <w:hyperlink r:id="rId11" w:history="1">
        <w:r w:rsidRPr="00AB7772">
          <w:rPr>
            <w:rStyle w:val="Hyperlink"/>
          </w:rPr>
          <w:t>http://www.bmenaresearch.org/</w:t>
        </w:r>
      </w:hyperlink>
      <w:r>
        <w:t xml:space="preserve">. </w:t>
      </w:r>
    </w:p>
    <w:sectPr w:rsidR="00BA6B3B" w:rsidRPr="009911B2" w:rsidSect="00275AD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54" w:rsidRDefault="00241F54">
      <w:pPr>
        <w:spacing w:after="0" w:line="240" w:lineRule="auto"/>
      </w:pPr>
      <w:r>
        <w:separator/>
      </w:r>
    </w:p>
  </w:endnote>
  <w:endnote w:type="continuationSeparator" w:id="0">
    <w:p w:rsidR="00241F54" w:rsidRDefault="00241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702544626"/>
      <w:docPartObj>
        <w:docPartGallery w:val="Page Numbers (Bottom of Page)"/>
        <w:docPartUnique/>
      </w:docPartObj>
    </w:sdtPr>
    <w:sdtContent>
      <w:sdt>
        <w:sdtPr>
          <w:rPr>
            <w:b/>
          </w:rPr>
          <w:id w:val="-1769616900"/>
          <w:docPartObj>
            <w:docPartGallery w:val="Page Numbers (Top of Page)"/>
            <w:docPartUnique/>
          </w:docPartObj>
        </w:sdtPr>
        <w:sdtContent>
          <w:p w:rsidR="00CE3F40" w:rsidRDefault="002208E9" w:rsidP="00CE3F40">
            <w:pPr>
              <w:spacing w:after="0" w:line="240" w:lineRule="auto"/>
              <w:jc w:val="center"/>
              <w:rPr>
                <w:rFonts w:eastAsia="Times New Roman"/>
                <w:b/>
                <w:i/>
              </w:rPr>
            </w:pPr>
            <w:r w:rsidRPr="009D5EFF">
              <w:rPr>
                <w:b/>
              </w:rPr>
              <w:t xml:space="preserve">CRDF Global Request for </w:t>
            </w:r>
            <w:r w:rsidR="009D5EFF" w:rsidRPr="009D5EFF">
              <w:rPr>
                <w:b/>
              </w:rPr>
              <w:t>Proposal</w:t>
            </w:r>
            <w:r w:rsidRPr="009D5EFF">
              <w:rPr>
                <w:b/>
              </w:rPr>
              <w:t xml:space="preserve"> –</w:t>
            </w:r>
            <w:r w:rsidR="00CE3F40" w:rsidRPr="00CE3F40">
              <w:rPr>
                <w:rFonts w:eastAsia="Times New Roman"/>
                <w:b/>
                <w:i/>
              </w:rPr>
              <w:t xml:space="preserve"> </w:t>
            </w:r>
            <w:r w:rsidR="00441CAA">
              <w:rPr>
                <w:rFonts w:eastAsia="Times New Roman"/>
                <w:b/>
                <w:i/>
              </w:rPr>
              <w:t>Promoting Biorisk Management Training</w:t>
            </w:r>
            <w:r w:rsidR="00CE3F40" w:rsidRPr="00DD35D8">
              <w:rPr>
                <w:rFonts w:eastAsia="Times New Roman"/>
                <w:b/>
                <w:i/>
              </w:rPr>
              <w:t xml:space="preserve"> for Iraqi Provinces</w:t>
            </w:r>
          </w:p>
          <w:p w:rsidR="00E233D1" w:rsidRPr="00E233D1" w:rsidRDefault="002208E9" w:rsidP="00CE3F40">
            <w:pPr>
              <w:pStyle w:val="Footer"/>
              <w:jc w:val="right"/>
              <w:rPr>
                <w:b/>
              </w:rPr>
            </w:pPr>
            <w:r w:rsidRPr="00E233D1">
              <w:rPr>
                <w:b/>
              </w:rPr>
              <w:tab/>
              <w:t xml:space="preserve">Page </w:t>
            </w:r>
            <w:r w:rsidR="00275ADC" w:rsidRPr="00E233D1">
              <w:rPr>
                <w:b/>
                <w:bCs/>
                <w:sz w:val="24"/>
                <w:szCs w:val="24"/>
              </w:rPr>
              <w:fldChar w:fldCharType="begin"/>
            </w:r>
            <w:r w:rsidRPr="00E233D1">
              <w:rPr>
                <w:b/>
                <w:bCs/>
              </w:rPr>
              <w:instrText xml:space="preserve"> PAGE </w:instrText>
            </w:r>
            <w:r w:rsidR="00275ADC" w:rsidRPr="00E233D1">
              <w:rPr>
                <w:b/>
                <w:bCs/>
                <w:sz w:val="24"/>
                <w:szCs w:val="24"/>
              </w:rPr>
              <w:fldChar w:fldCharType="separate"/>
            </w:r>
            <w:r w:rsidR="004D680C">
              <w:rPr>
                <w:b/>
                <w:bCs/>
                <w:noProof/>
              </w:rPr>
              <w:t>2</w:t>
            </w:r>
            <w:r w:rsidR="00275ADC" w:rsidRPr="00E233D1">
              <w:rPr>
                <w:b/>
                <w:bCs/>
                <w:sz w:val="24"/>
                <w:szCs w:val="24"/>
              </w:rPr>
              <w:fldChar w:fldCharType="end"/>
            </w:r>
            <w:r w:rsidRPr="00E233D1">
              <w:rPr>
                <w:b/>
              </w:rPr>
              <w:t xml:space="preserve"> of </w:t>
            </w:r>
            <w:r w:rsidR="00275ADC" w:rsidRPr="00E233D1">
              <w:rPr>
                <w:b/>
                <w:bCs/>
                <w:sz w:val="24"/>
                <w:szCs w:val="24"/>
              </w:rPr>
              <w:fldChar w:fldCharType="begin"/>
            </w:r>
            <w:r w:rsidRPr="00E233D1">
              <w:rPr>
                <w:b/>
                <w:bCs/>
              </w:rPr>
              <w:instrText xml:space="preserve"> NUMPAGES  </w:instrText>
            </w:r>
            <w:r w:rsidR="00275ADC" w:rsidRPr="00E233D1">
              <w:rPr>
                <w:b/>
                <w:bCs/>
                <w:sz w:val="24"/>
                <w:szCs w:val="24"/>
              </w:rPr>
              <w:fldChar w:fldCharType="separate"/>
            </w:r>
            <w:r w:rsidR="004D680C">
              <w:rPr>
                <w:b/>
                <w:bCs/>
                <w:noProof/>
              </w:rPr>
              <w:t>3</w:t>
            </w:r>
            <w:r w:rsidR="00275ADC" w:rsidRPr="00E233D1">
              <w:rPr>
                <w:b/>
                <w:bCs/>
                <w:sz w:val="24"/>
                <w:szCs w:val="24"/>
              </w:rPr>
              <w:fldChar w:fldCharType="end"/>
            </w:r>
          </w:p>
        </w:sdtContent>
      </w:sdt>
    </w:sdtContent>
  </w:sdt>
  <w:p w:rsidR="00E233D1" w:rsidRPr="00E233D1" w:rsidRDefault="00241F54">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54" w:rsidRDefault="00241F54">
      <w:pPr>
        <w:spacing w:after="0" w:line="240" w:lineRule="auto"/>
      </w:pPr>
      <w:r>
        <w:separator/>
      </w:r>
    </w:p>
  </w:footnote>
  <w:footnote w:type="continuationSeparator" w:id="0">
    <w:p w:rsidR="00241F54" w:rsidRDefault="00241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71C"/>
    <w:multiLevelType w:val="hybridMultilevel"/>
    <w:tmpl w:val="665C3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474A5C"/>
    <w:multiLevelType w:val="hybridMultilevel"/>
    <w:tmpl w:val="D936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70070"/>
    <w:multiLevelType w:val="hybridMultilevel"/>
    <w:tmpl w:val="D8EC56D0"/>
    <w:lvl w:ilvl="0" w:tplc="DBB2E668">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5A371E"/>
    <w:multiLevelType w:val="hybridMultilevel"/>
    <w:tmpl w:val="BD70EB28"/>
    <w:lvl w:ilvl="0" w:tplc="18E6835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A6831"/>
    <w:multiLevelType w:val="hybridMultilevel"/>
    <w:tmpl w:val="BCA6CE4E"/>
    <w:lvl w:ilvl="0" w:tplc="DBB2E668">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F0EA7"/>
    <w:multiLevelType w:val="hybridMultilevel"/>
    <w:tmpl w:val="9B2430CE"/>
    <w:lvl w:ilvl="0" w:tplc="EE2CAADE">
      <w:start w:val="1"/>
      <w:numFmt w:val="decimal"/>
      <w:lvlText w:val="%1."/>
      <w:lvlJc w:val="left"/>
      <w:pPr>
        <w:ind w:left="720" w:hanging="360"/>
      </w:pPr>
      <w:rPr>
        <w:rFonts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A1377"/>
    <w:multiLevelType w:val="hybridMultilevel"/>
    <w:tmpl w:val="E670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26D00"/>
    <w:multiLevelType w:val="hybridMultilevel"/>
    <w:tmpl w:val="BD88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E4484B"/>
    <w:multiLevelType w:val="hybridMultilevel"/>
    <w:tmpl w:val="6A4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71700"/>
    <w:multiLevelType w:val="hybridMultilevel"/>
    <w:tmpl w:val="2EB2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36BC2"/>
    <w:multiLevelType w:val="hybridMultilevel"/>
    <w:tmpl w:val="9A8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1168E"/>
    <w:multiLevelType w:val="hybridMultilevel"/>
    <w:tmpl w:val="DF008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7F20E6"/>
    <w:multiLevelType w:val="hybridMultilevel"/>
    <w:tmpl w:val="0F50CE92"/>
    <w:lvl w:ilvl="0" w:tplc="464C30B0">
      <w:start w:val="1"/>
      <w:numFmt w:val="decimal"/>
      <w:lvlText w:val="%1."/>
      <w:lvlJc w:val="left"/>
      <w:pPr>
        <w:ind w:left="720" w:hanging="360"/>
      </w:pPr>
      <w:rPr>
        <w:rFonts w:hint="default"/>
        <w:b/>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46F33"/>
    <w:multiLevelType w:val="hybridMultilevel"/>
    <w:tmpl w:val="AB7C6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416F02"/>
    <w:multiLevelType w:val="hybridMultilevel"/>
    <w:tmpl w:val="2E88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13409"/>
    <w:multiLevelType w:val="hybridMultilevel"/>
    <w:tmpl w:val="E4BC7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00233"/>
    <w:multiLevelType w:val="hybridMultilevel"/>
    <w:tmpl w:val="5460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C2604"/>
    <w:multiLevelType w:val="hybridMultilevel"/>
    <w:tmpl w:val="63C4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146AFE"/>
    <w:multiLevelType w:val="hybridMultilevel"/>
    <w:tmpl w:val="A18A9496"/>
    <w:lvl w:ilvl="0" w:tplc="DBB2E668">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3"/>
  </w:num>
  <w:num w:numId="4">
    <w:abstractNumId w:val="6"/>
  </w:num>
  <w:num w:numId="5">
    <w:abstractNumId w:val="9"/>
  </w:num>
  <w:num w:numId="6">
    <w:abstractNumId w:val="16"/>
  </w:num>
  <w:num w:numId="7">
    <w:abstractNumId w:val="7"/>
  </w:num>
  <w:num w:numId="8">
    <w:abstractNumId w:val="0"/>
  </w:num>
  <w:num w:numId="9">
    <w:abstractNumId w:val="2"/>
  </w:num>
  <w:num w:numId="10">
    <w:abstractNumId w:val="18"/>
  </w:num>
  <w:num w:numId="11">
    <w:abstractNumId w:val="14"/>
  </w:num>
  <w:num w:numId="12">
    <w:abstractNumId w:val="17"/>
  </w:num>
  <w:num w:numId="13">
    <w:abstractNumId w:val="8"/>
  </w:num>
  <w:num w:numId="14">
    <w:abstractNumId w:val="11"/>
  </w:num>
  <w:num w:numId="15">
    <w:abstractNumId w:val="10"/>
  </w:num>
  <w:num w:numId="16">
    <w:abstractNumId w:val="1"/>
  </w:num>
  <w:num w:numId="17">
    <w:abstractNumId w:val="15"/>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M1tzAxMrA0MDcyszRW0lEKTi0uzszPAykwrAUAcX2A3iwAAAA="/>
  </w:docVars>
  <w:rsids>
    <w:rsidRoot w:val="002208E9"/>
    <w:rsid w:val="00000DB3"/>
    <w:rsid w:val="00006910"/>
    <w:rsid w:val="000134C1"/>
    <w:rsid w:val="00021ADF"/>
    <w:rsid w:val="000662CA"/>
    <w:rsid w:val="00077CD3"/>
    <w:rsid w:val="00092030"/>
    <w:rsid w:val="000B3AFD"/>
    <w:rsid w:val="000C1582"/>
    <w:rsid w:val="000C3B4F"/>
    <w:rsid w:val="000D052E"/>
    <w:rsid w:val="000E70A5"/>
    <w:rsid w:val="0011040D"/>
    <w:rsid w:val="001157DE"/>
    <w:rsid w:val="0011714E"/>
    <w:rsid w:val="00127822"/>
    <w:rsid w:val="00132C41"/>
    <w:rsid w:val="00133362"/>
    <w:rsid w:val="001347CC"/>
    <w:rsid w:val="00140047"/>
    <w:rsid w:val="0014414B"/>
    <w:rsid w:val="001653DC"/>
    <w:rsid w:val="00172833"/>
    <w:rsid w:val="001757CD"/>
    <w:rsid w:val="00196949"/>
    <w:rsid w:val="00197987"/>
    <w:rsid w:val="001A0406"/>
    <w:rsid w:val="00202421"/>
    <w:rsid w:val="002069AB"/>
    <w:rsid w:val="002208E9"/>
    <w:rsid w:val="002253A9"/>
    <w:rsid w:val="0022567B"/>
    <w:rsid w:val="00227FC6"/>
    <w:rsid w:val="00231332"/>
    <w:rsid w:val="002378BF"/>
    <w:rsid w:val="00241F54"/>
    <w:rsid w:val="002524E2"/>
    <w:rsid w:val="002537C1"/>
    <w:rsid w:val="00260D7A"/>
    <w:rsid w:val="00275ADC"/>
    <w:rsid w:val="00277723"/>
    <w:rsid w:val="00283E72"/>
    <w:rsid w:val="00297E34"/>
    <w:rsid w:val="002A1767"/>
    <w:rsid w:val="002A7B33"/>
    <w:rsid w:val="002C7717"/>
    <w:rsid w:val="002D43B1"/>
    <w:rsid w:val="003069BD"/>
    <w:rsid w:val="00313268"/>
    <w:rsid w:val="003806C4"/>
    <w:rsid w:val="0039536E"/>
    <w:rsid w:val="0039544A"/>
    <w:rsid w:val="003A0A62"/>
    <w:rsid w:val="003B2A73"/>
    <w:rsid w:val="003C2DF6"/>
    <w:rsid w:val="003E6299"/>
    <w:rsid w:val="004073F3"/>
    <w:rsid w:val="004231E3"/>
    <w:rsid w:val="00426222"/>
    <w:rsid w:val="00434D99"/>
    <w:rsid w:val="00441CAA"/>
    <w:rsid w:val="00455163"/>
    <w:rsid w:val="00484E08"/>
    <w:rsid w:val="0049740B"/>
    <w:rsid w:val="004D2174"/>
    <w:rsid w:val="004D680C"/>
    <w:rsid w:val="004E5A92"/>
    <w:rsid w:val="004F1F8F"/>
    <w:rsid w:val="004F4562"/>
    <w:rsid w:val="005060F9"/>
    <w:rsid w:val="0052698A"/>
    <w:rsid w:val="005469C2"/>
    <w:rsid w:val="00556FD6"/>
    <w:rsid w:val="00571377"/>
    <w:rsid w:val="005766D8"/>
    <w:rsid w:val="00595840"/>
    <w:rsid w:val="005A17D4"/>
    <w:rsid w:val="005A3BDD"/>
    <w:rsid w:val="005B7766"/>
    <w:rsid w:val="00604015"/>
    <w:rsid w:val="0060723F"/>
    <w:rsid w:val="0061542B"/>
    <w:rsid w:val="00626FD5"/>
    <w:rsid w:val="006306AC"/>
    <w:rsid w:val="006578D2"/>
    <w:rsid w:val="00670D57"/>
    <w:rsid w:val="00674CE9"/>
    <w:rsid w:val="0067657A"/>
    <w:rsid w:val="00690A59"/>
    <w:rsid w:val="006A0585"/>
    <w:rsid w:val="006A74DC"/>
    <w:rsid w:val="006B7941"/>
    <w:rsid w:val="006C786E"/>
    <w:rsid w:val="006E7E66"/>
    <w:rsid w:val="006F0ED4"/>
    <w:rsid w:val="007210F0"/>
    <w:rsid w:val="00767C5E"/>
    <w:rsid w:val="007737A9"/>
    <w:rsid w:val="00774053"/>
    <w:rsid w:val="00785AA1"/>
    <w:rsid w:val="00792B41"/>
    <w:rsid w:val="007A1A6B"/>
    <w:rsid w:val="007C1CBA"/>
    <w:rsid w:val="007C6DB5"/>
    <w:rsid w:val="007D573F"/>
    <w:rsid w:val="007E3E7D"/>
    <w:rsid w:val="007F145A"/>
    <w:rsid w:val="007F3F43"/>
    <w:rsid w:val="00817D41"/>
    <w:rsid w:val="00820309"/>
    <w:rsid w:val="00822007"/>
    <w:rsid w:val="008319B6"/>
    <w:rsid w:val="00834F25"/>
    <w:rsid w:val="00835003"/>
    <w:rsid w:val="008460FA"/>
    <w:rsid w:val="008556E3"/>
    <w:rsid w:val="00860A1E"/>
    <w:rsid w:val="00894D4B"/>
    <w:rsid w:val="008A2E14"/>
    <w:rsid w:val="008A76A7"/>
    <w:rsid w:val="008C0CAD"/>
    <w:rsid w:val="008D1C03"/>
    <w:rsid w:val="008D64B3"/>
    <w:rsid w:val="008F0E13"/>
    <w:rsid w:val="009017FF"/>
    <w:rsid w:val="00931B0F"/>
    <w:rsid w:val="009911B2"/>
    <w:rsid w:val="00994F0B"/>
    <w:rsid w:val="009B49F2"/>
    <w:rsid w:val="009D5EFF"/>
    <w:rsid w:val="009E347F"/>
    <w:rsid w:val="00A12E07"/>
    <w:rsid w:val="00A158C3"/>
    <w:rsid w:val="00A45593"/>
    <w:rsid w:val="00A52162"/>
    <w:rsid w:val="00A65DEF"/>
    <w:rsid w:val="00A65EA7"/>
    <w:rsid w:val="00A77E22"/>
    <w:rsid w:val="00A8016A"/>
    <w:rsid w:val="00A851DF"/>
    <w:rsid w:val="00A86C81"/>
    <w:rsid w:val="00A91D6F"/>
    <w:rsid w:val="00B0752B"/>
    <w:rsid w:val="00B216CA"/>
    <w:rsid w:val="00B37C53"/>
    <w:rsid w:val="00B44BA6"/>
    <w:rsid w:val="00B46F41"/>
    <w:rsid w:val="00B53E4A"/>
    <w:rsid w:val="00B62359"/>
    <w:rsid w:val="00B64CEE"/>
    <w:rsid w:val="00B656D4"/>
    <w:rsid w:val="00B66FE6"/>
    <w:rsid w:val="00B8156D"/>
    <w:rsid w:val="00B865D1"/>
    <w:rsid w:val="00B90DBF"/>
    <w:rsid w:val="00BA6B3B"/>
    <w:rsid w:val="00BB373D"/>
    <w:rsid w:val="00BE43B3"/>
    <w:rsid w:val="00BF2476"/>
    <w:rsid w:val="00C45EED"/>
    <w:rsid w:val="00C6096D"/>
    <w:rsid w:val="00C65B7D"/>
    <w:rsid w:val="00CE0A8F"/>
    <w:rsid w:val="00CE3F40"/>
    <w:rsid w:val="00CF5AFA"/>
    <w:rsid w:val="00D16E2C"/>
    <w:rsid w:val="00D24954"/>
    <w:rsid w:val="00D26198"/>
    <w:rsid w:val="00D52648"/>
    <w:rsid w:val="00D61475"/>
    <w:rsid w:val="00D74D47"/>
    <w:rsid w:val="00DC3E2F"/>
    <w:rsid w:val="00DE0A23"/>
    <w:rsid w:val="00DE2C63"/>
    <w:rsid w:val="00DF3936"/>
    <w:rsid w:val="00DF65C7"/>
    <w:rsid w:val="00E02281"/>
    <w:rsid w:val="00E069F5"/>
    <w:rsid w:val="00E230BC"/>
    <w:rsid w:val="00E23D8F"/>
    <w:rsid w:val="00E4075B"/>
    <w:rsid w:val="00E707B4"/>
    <w:rsid w:val="00E74CE2"/>
    <w:rsid w:val="00E81106"/>
    <w:rsid w:val="00E814B6"/>
    <w:rsid w:val="00E81FE1"/>
    <w:rsid w:val="00E85D0B"/>
    <w:rsid w:val="00E92AB0"/>
    <w:rsid w:val="00EB54EC"/>
    <w:rsid w:val="00F323B4"/>
    <w:rsid w:val="00F513AB"/>
    <w:rsid w:val="00F518B6"/>
    <w:rsid w:val="00F54AC7"/>
    <w:rsid w:val="00F64B27"/>
    <w:rsid w:val="00F67227"/>
    <w:rsid w:val="00F7036C"/>
    <w:rsid w:val="00F715CF"/>
    <w:rsid w:val="00F86129"/>
    <w:rsid w:val="00F90348"/>
    <w:rsid w:val="00F920A4"/>
    <w:rsid w:val="00FA4CDA"/>
    <w:rsid w:val="00FC2E06"/>
    <w:rsid w:val="00FD3AF3"/>
    <w:rsid w:val="00FD55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8E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22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E9"/>
  </w:style>
  <w:style w:type="character" w:styleId="Hyperlink">
    <w:name w:val="Hyperlink"/>
    <w:basedOn w:val="DefaultParagraphFont"/>
    <w:uiPriority w:val="99"/>
    <w:unhideWhenUsed/>
    <w:rsid w:val="002208E9"/>
    <w:rPr>
      <w:color w:val="0563C1" w:themeColor="hyperlink"/>
      <w:u w:val="single"/>
    </w:rPr>
  </w:style>
  <w:style w:type="paragraph" w:styleId="Header">
    <w:name w:val="header"/>
    <w:basedOn w:val="Normal"/>
    <w:link w:val="HeaderChar"/>
    <w:uiPriority w:val="99"/>
    <w:unhideWhenUsed/>
    <w:qFormat/>
    <w:rsid w:val="008C0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AD"/>
  </w:style>
  <w:style w:type="paragraph" w:customStyle="1" w:styleId="default0">
    <w:name w:val="default"/>
    <w:basedOn w:val="Normal"/>
    <w:rsid w:val="005269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698A"/>
    <w:rPr>
      <w:sz w:val="16"/>
      <w:szCs w:val="16"/>
    </w:rPr>
  </w:style>
  <w:style w:type="paragraph" w:styleId="CommentText">
    <w:name w:val="annotation text"/>
    <w:basedOn w:val="Normal"/>
    <w:link w:val="CommentTextChar"/>
    <w:uiPriority w:val="99"/>
    <w:semiHidden/>
    <w:unhideWhenUsed/>
    <w:rsid w:val="0052698A"/>
    <w:pPr>
      <w:spacing w:line="240" w:lineRule="auto"/>
    </w:pPr>
    <w:rPr>
      <w:sz w:val="20"/>
      <w:szCs w:val="20"/>
    </w:rPr>
  </w:style>
  <w:style w:type="character" w:customStyle="1" w:styleId="CommentTextChar">
    <w:name w:val="Comment Text Char"/>
    <w:basedOn w:val="DefaultParagraphFont"/>
    <w:link w:val="CommentText"/>
    <w:uiPriority w:val="99"/>
    <w:semiHidden/>
    <w:rsid w:val="0052698A"/>
    <w:rPr>
      <w:sz w:val="20"/>
      <w:szCs w:val="20"/>
    </w:rPr>
  </w:style>
  <w:style w:type="paragraph" w:styleId="BalloonText">
    <w:name w:val="Balloon Text"/>
    <w:basedOn w:val="Normal"/>
    <w:link w:val="BalloonTextChar"/>
    <w:uiPriority w:val="99"/>
    <w:semiHidden/>
    <w:unhideWhenUsed/>
    <w:rsid w:val="0052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8A"/>
    <w:rPr>
      <w:rFonts w:ascii="Segoe UI" w:hAnsi="Segoe UI" w:cs="Segoe UI"/>
      <w:sz w:val="18"/>
      <w:szCs w:val="18"/>
    </w:rPr>
  </w:style>
  <w:style w:type="paragraph" w:styleId="ListParagraph">
    <w:name w:val="List Paragraph"/>
    <w:basedOn w:val="Normal"/>
    <w:uiPriority w:val="34"/>
    <w:qFormat/>
    <w:rsid w:val="009E347F"/>
    <w:pPr>
      <w:ind w:left="720"/>
      <w:contextualSpacing/>
    </w:pPr>
  </w:style>
  <w:style w:type="character" w:styleId="FollowedHyperlink">
    <w:name w:val="FollowedHyperlink"/>
    <w:basedOn w:val="DefaultParagraphFont"/>
    <w:uiPriority w:val="99"/>
    <w:semiHidden/>
    <w:unhideWhenUsed/>
    <w:rsid w:val="00F64B2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6C81"/>
    <w:rPr>
      <w:b/>
      <w:bCs/>
    </w:rPr>
  </w:style>
  <w:style w:type="character" w:customStyle="1" w:styleId="CommentSubjectChar">
    <w:name w:val="Comment Subject Char"/>
    <w:basedOn w:val="CommentTextChar"/>
    <w:link w:val="CommentSubject"/>
    <w:uiPriority w:val="99"/>
    <w:semiHidden/>
    <w:rsid w:val="00A86C81"/>
    <w:rPr>
      <w:b/>
      <w:bCs/>
      <w:sz w:val="20"/>
      <w:szCs w:val="20"/>
    </w:rPr>
  </w:style>
  <w:style w:type="paragraph" w:styleId="Revision">
    <w:name w:val="Revision"/>
    <w:hidden/>
    <w:uiPriority w:val="99"/>
    <w:semiHidden/>
    <w:rsid w:val="002537C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4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enaresearch.org/" TargetMode="External"/><Relationship Id="rId5" Type="http://schemas.openxmlformats.org/officeDocument/2006/relationships/footnotes" Target="footnotes.xml"/><Relationship Id="rId10" Type="http://schemas.openxmlformats.org/officeDocument/2006/relationships/hyperlink" Target="http://www.crdfglobal.org" TargetMode="External"/><Relationship Id="rId4" Type="http://schemas.openxmlformats.org/officeDocument/2006/relationships/webSettings" Target="webSettings.xml"/><Relationship Id="rId9" Type="http://schemas.openxmlformats.org/officeDocument/2006/relationships/hyperlink" Target="mailto:respscience@crdfglob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CRDF Global</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McAlister, Scott</dc:creator>
  <cp:keywords/>
  <dc:description/>
  <cp:lastModifiedBy>Nazar</cp:lastModifiedBy>
  <cp:revision>3</cp:revision>
  <dcterms:created xsi:type="dcterms:W3CDTF">2017-03-30T14:52:00Z</dcterms:created>
  <dcterms:modified xsi:type="dcterms:W3CDTF">2017-04-13T17:34:00Z</dcterms:modified>
</cp:coreProperties>
</file>